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emf" ContentType="image/x-emf"/>
  <Default Extension="gif" ContentType="image/gif"/>
  <Default Extension="jpeg" ContentType="image/jpeg"/>
  <Default Extension="pct" ContentType="image/pct"/>
  <Default Extension="pcx" ContentType="image/pcx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tga" ContentType="image/tga"/>
  <Default Extension="tif" ContentType="image/tif"/>
  <Default Extension="wmf" ContentType="image/x-wmf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8"/>
        <w:ind w:left="0"/>
        <w:rPr>
          <w:rFonts w:eastAsia="SimSun"/>
          <w:bCs w:val="0"/>
          <w:color w:val="333333"/>
          <w:kern w:val="1"/>
          <w:sz w:val="20"/>
          <w:szCs w:val="20"/>
        </w:rPr>
      </w:pPr>
      <w:r>
        <w:rPr>
          <w:rFonts w:eastAsia="SimSun"/>
          <w:bCs w:val="0"/>
          <w:color w:val="333333"/>
          <w:kern w:val="1"/>
          <w:sz w:val="20"/>
          <w:szCs w:val="20"/>
        </w:rPr>
      </w:r>
    </w:p>
    <w:p>
      <w:pPr>
        <w:spacing w:after="12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000000"/>
          <w:kern w:val="1"/>
        </w:rPr>
      </w:pPr>
      <w:r>
        <w:rPr>
          <w:rFonts w:eastAsia="SimSun"/>
          <w:b/>
          <w:color w:val="000000"/>
          <w:kern w:val="1"/>
          <w:sz w:val="20"/>
          <w:szCs w:val="20"/>
        </w:rPr>
        <w:t xml:space="preserve">  </w:t>
      </w:r>
      <w:r>
        <w:rPr>
          <w:rFonts w:eastAsia="SimSun"/>
          <w:b/>
          <w:color w:val="000000"/>
          <w:kern w:val="1"/>
        </w:rPr>
        <w:t xml:space="preserve">                             МИНИСТЕРСТВО ПРОСВЕЩЕНИЯ РОССИЙСКОЙ ФЕДЕРАЦИИ </w:t>
      </w:r>
    </w:p>
    <w:p>
      <w:pPr>
        <w:spacing w:after="12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000000"/>
          <w:kern w:val="1"/>
        </w:rPr>
        <w:t xml:space="preserve">             </w:t>
      </w:r>
      <w:r>
        <w:rPr>
          <w:rFonts w:eastAsia="SimSun"/>
          <w:b/>
          <w:color w:val="000000"/>
          <w:kern w:val="1"/>
          <w:sz w:val="24"/>
          <w:szCs w:val="24"/>
        </w:rPr>
        <w:t xml:space="preserve">                   Министерство образования и науки Республики Ингушетия </w:t>
      </w:r>
      <w:r>
        <w:rPr>
          <w:rFonts w:eastAsia="SimSun"/>
          <w:b/>
          <w:color w:val="333333"/>
          <w:kern w:val="1"/>
          <w:sz w:val="24"/>
          <w:szCs w:val="24"/>
        </w:rPr>
        <w:t> </w:t>
      </w:r>
      <w:r>
        <w:rPr>
          <w:rFonts w:eastAsia="SimSun"/>
          <w:b/>
          <w:color w:val="333333"/>
          <w:kern w:val="1"/>
        </w:rPr>
      </w:r>
    </w:p>
    <w:p>
      <w:pPr>
        <w:spacing w:after="120" w:line="168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b/>
          <w:color w:val="000000"/>
          <w:kern w:val="1"/>
        </w:rPr>
        <w:t xml:space="preserve">                                                                        Республика Ингушетия</w:t>
      </w:r>
      <w:r>
        <w:rPr>
          <w:rFonts w:eastAsia="SimSun"/>
          <w:color w:val="333333"/>
          <w:kern w:val="1"/>
        </w:rPr>
      </w:r>
    </w:p>
    <w:p>
      <w:pPr>
        <w:ind w:left="3969" w:hanging="3969"/>
        <w:spacing w:after="120" w:line="264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000000"/>
          <w:kern w:val="1"/>
        </w:rPr>
      </w:pPr>
      <w:r>
        <w:rPr>
          <w:rFonts w:eastAsia="SimSun"/>
          <w:b/>
          <w:color w:val="000000"/>
          <w:kern w:val="1"/>
        </w:rPr>
        <w:t xml:space="preserve">                                        Государственное бюджетное общеобразовательное учреждение</w:t>
      </w:r>
    </w:p>
    <w:p>
      <w:pPr>
        <w:ind w:left="3969" w:hanging="3969"/>
        <w:spacing w:after="120" w:line="264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b/>
          <w:color w:val="000000"/>
          <w:kern w:val="1"/>
        </w:rPr>
        <w:t xml:space="preserve">                                             «Средняя общеобразовательная школа № 18 г.Назрань»</w:t>
      </w:r>
      <w:r>
        <w:rPr>
          <w:rFonts w:eastAsia="SimSun"/>
          <w:color w:val="333333"/>
          <w:kern w:val="1"/>
        </w:rPr>
        <w:br w:type="textWrapping"/>
      </w:r>
      <w:r>
        <w:rPr>
          <w:rFonts w:eastAsia="SimSun"/>
          <w:color w:val="333333"/>
          <w:kern w:val="1"/>
        </w:rPr>
      </w:r>
    </w:p>
    <w:p>
      <w:pPr>
        <w:ind w:right="-452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  <w:t xml:space="preserve">   РАССМОТРЕНО                                          СОГЛАСОВАНО                                            УВЕРЖДЕНО</w:t>
      </w:r>
    </w:p>
    <w:p>
      <w:pPr>
        <w:ind w:right="-679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t xml:space="preserve">    Руководитель МО                                Заместитель директора по УВР         Директор ГБОУ СОШ 18 г. Назрань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t xml:space="preserve">     Мальсагова Х.А.                                                   Алиханова Р.М.                                      Измайлова Х.А.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t xml:space="preserve">                 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t xml:space="preserve">                                                    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t xml:space="preserve">         Приказ №                                                      Приказ №                                                             Приказ №</w:t>
        <w:br w:type="textWrapping"/>
        <w:t xml:space="preserve">    от    »      »               г.                                 от   «       »              г.                                        от    «       »                г.</w:t>
        <w:br w:type="textWrapping"/>
        <w:t xml:space="preserve"> 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br w:type="textWrapping"/>
        <w:t xml:space="preserve">   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000000"/>
          <w:kern w:val="1"/>
          <w:sz w:val="28"/>
          <w:szCs w:val="28"/>
        </w:rPr>
      </w:pPr>
      <w:r>
        <w:rPr>
          <w:rFonts w:eastAsia="SimSun"/>
          <w:b/>
          <w:color w:val="000000"/>
          <w:kern w:val="1"/>
          <w:sz w:val="28"/>
          <w:szCs w:val="28"/>
        </w:rPr>
        <w:t xml:space="preserve">                                                  РАБОЧАЯ ПРОГРАММА</w:t>
      </w:r>
    </w:p>
    <w:p>
      <w:pPr>
        <w:spacing w:line="360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8"/>
          <w:szCs w:val="28"/>
        </w:rPr>
      </w:pPr>
      <w:r>
        <w:rPr>
          <w:rFonts w:eastAsia="SimSun"/>
          <w:color w:val="000000"/>
          <w:kern w:val="1"/>
          <w:sz w:val="28"/>
          <w:szCs w:val="28"/>
        </w:rPr>
        <w:t xml:space="preserve">                                                             ( ID  554394)</w:t>
      </w:r>
      <w:r>
        <w:rPr>
          <w:rFonts w:eastAsia="SimSun"/>
          <w:color w:val="333333"/>
          <w:kern w:val="1"/>
          <w:sz w:val="28"/>
          <w:szCs w:val="28"/>
        </w:rPr>
      </w:r>
    </w:p>
    <w:p>
      <w:pPr>
        <w:ind w:left="3345" w:hanging="57"/>
        <w:spacing w:line="360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000000"/>
          <w:kern w:val="1"/>
          <w:sz w:val="28"/>
          <w:szCs w:val="28"/>
        </w:rPr>
      </w:pPr>
      <w:r>
        <w:rPr>
          <w:rFonts w:eastAsia="SimSun"/>
          <w:b/>
          <w:color w:val="000000"/>
          <w:kern w:val="1"/>
          <w:sz w:val="28"/>
          <w:szCs w:val="28"/>
        </w:rPr>
        <w:t xml:space="preserve"> учебный предмет «История»</w:t>
      </w:r>
    </w:p>
    <w:p>
      <w:pPr>
        <w:ind w:left="2637" w:hanging="57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000000"/>
          <w:kern w:val="1"/>
          <w:sz w:val="28"/>
          <w:szCs w:val="28"/>
        </w:rPr>
      </w:pPr>
      <w:r>
        <w:rPr>
          <w:rFonts w:eastAsia="SimSun"/>
          <w:color w:val="000000"/>
          <w:kern w:val="1"/>
          <w:sz w:val="28"/>
          <w:szCs w:val="28"/>
        </w:rPr>
        <w:t xml:space="preserve">            для обучающихся 5-9 классов</w:t>
      </w:r>
    </w:p>
    <w:p>
      <w:pPr>
        <w:ind w:left="3345" w:hanging="57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</w:rPr>
      </w:pPr>
      <w:r>
        <w:rPr>
          <w:rFonts w:eastAsia="SimSun"/>
          <w:color w:val="333333"/>
          <w:kern w:val="1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  <w:t xml:space="preserve">                                                                                                                 Составаитель: Агасиева Т. Т.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  <w:t xml:space="preserve">                                                                                                          Учитель истории и обществознания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  <w:t xml:space="preserve">                                                                                                                  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</w:rPr>
      </w:pPr>
      <w:r>
        <w:rPr>
          <w:rFonts w:eastAsia="SimSun"/>
          <w:b/>
          <w:color w:val="333333"/>
          <w:kern w:val="1"/>
        </w:rPr>
        <w:t xml:space="preserve">                                                                              Назрань 2023 Г</w:t>
      </w:r>
    </w:p>
    <w:p>
      <w:pPr>
        <w:pStyle w:val="para8"/>
        <w:ind w:left="0"/>
        <w:rPr>
          <w:rFonts w:eastAsia="SimSun"/>
          <w:bCs w:val="0"/>
          <w:color w:val="333333"/>
          <w:kern w:val="1"/>
          <w:sz w:val="20"/>
          <w:szCs w:val="20"/>
        </w:rPr>
      </w:pPr>
      <w:r>
        <w:rPr>
          <w:rFonts w:eastAsia="SimSun"/>
          <w:bCs w:val="0"/>
          <w:color w:val="333333"/>
          <w:kern w:val="1"/>
          <w:sz w:val="20"/>
          <w:szCs w:val="20"/>
        </w:rPr>
      </w:r>
    </w:p>
    <w:p>
      <w:pPr>
        <w:pStyle w:val="para8"/>
        <w:ind w:left="0"/>
        <w:rPr>
          <w:rFonts w:eastAsia="SimSun"/>
          <w:bCs w:val="0"/>
          <w:color w:val="333333"/>
          <w:kern w:val="1"/>
          <w:sz w:val="20"/>
          <w:szCs w:val="20"/>
        </w:rPr>
      </w:pPr>
      <w:r>
        <w:rPr>
          <w:rFonts w:eastAsia="SimSun"/>
          <w:bCs w:val="0"/>
          <w:color w:val="333333"/>
          <w:kern w:val="1"/>
          <w:sz w:val="20"/>
          <w:szCs w:val="20"/>
        </w:rPr>
      </w:r>
    </w:p>
    <w:p>
      <w:pPr>
        <w:pStyle w:val="para8"/>
        <w:ind w:left="0"/>
        <w:rPr>
          <w:rFonts w:eastAsia="SimSun"/>
          <w:bCs w:val="0"/>
          <w:color w:val="333333"/>
          <w:kern w:val="1"/>
          <w:sz w:val="20"/>
          <w:szCs w:val="20"/>
        </w:rPr>
      </w:pPr>
      <w:r>
        <w:rPr>
          <w:rFonts w:eastAsia="SimSun"/>
          <w:bCs w:val="0"/>
          <w:color w:val="333333"/>
          <w:kern w:val="1"/>
          <w:sz w:val="20"/>
          <w:szCs w:val="20"/>
        </w:rPr>
      </w:r>
    </w:p>
    <w:p>
      <w:pPr>
        <w:pStyle w:val="para8"/>
        <w:ind w:left="0"/>
        <w:rPr>
          <w:rFonts w:eastAsia="SimSun"/>
          <w:bCs w:val="0"/>
          <w:color w:val="333333"/>
          <w:kern w:val="1"/>
          <w:sz w:val="20"/>
          <w:szCs w:val="20"/>
        </w:rPr>
      </w:pPr>
      <w:r>
        <w:rPr>
          <w:rFonts w:eastAsia="SimSun"/>
          <w:bCs w:val="0"/>
          <w:color w:val="333333"/>
          <w:kern w:val="1"/>
          <w:sz w:val="20"/>
          <w:szCs w:val="20"/>
        </w:rPr>
      </w:r>
    </w:p>
    <w:p>
      <w:pPr>
        <w:pStyle w:val="para8"/>
        <w:ind w:left="0"/>
        <w:rPr>
          <w:rFonts w:eastAsia="SimSun"/>
          <w:bCs w:val="0"/>
          <w:color w:val="333333"/>
          <w:kern w:val="1"/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rFonts w:eastAsia="SimSun"/>
          <w:bCs w:val="0"/>
          <w:color w:val="333333"/>
          <w:kern w:val="1"/>
          <w:sz w:val="20"/>
          <w:szCs w:val="20"/>
        </w:rPr>
        <w:t>ПОЯСНИТЕЛЬНАЯ ЗАПИСКА</w:t>
      </w:r>
      <w:r>
        <w:rPr>
          <w:rFonts w:eastAsia="SimSun"/>
          <w:bCs w:val="0"/>
          <w:color w:val="333333"/>
          <w:kern w:val="1"/>
          <w:sz w:val="20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ОБЩАЯ ХАРАКТЕРИСТИКА УЧЕБНОГО ПРЕДМЕТА «ИСТОРИЯ»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Место предмета «История» в системном школьном образовании определило его познавательным и мировоззренческим значением, воспитательным потенциалом, вкладом в становление личности молодого человека. История представляет собой собирательную картину жизни людей во времени, их исторического, созидательного, морального опыта. Она служит необходимым ресурсом самоидентификации личности в окружающем социуме, культурной среде от уровня семьи до уровня своей страны и мира в целом. История дает возможность познания и понимания человека и общества в связи прошлого, настоящего и будущего.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ЦЕЛИ ИЗУЧЕНИЯ УЧЕБНОГО ПРЕДМЕТА «ИСТОРИЯ»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Целью школьного исторического образования является обеспечение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производства в целом, активно и творчески применяющего исторические знания и предметные методы в учебной и социальной практике. Эта цель предполагает обеспечение обучающимися целостной картины российской и мировой истории, понимание места и современного движения России в мире, важный вклад каждого ее народа, его культуры в базовую историю страны и мировую историю, сохраняет личностную позицию с точки зрения отношения к прошлому и современной Родине.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Задачами изучения истории являются: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подходы молодого поколения к ориентирам гражданской, этнонациональной, социальной , культурной  самоидентификации в окружающем мире;</w:t>
      </w:r>
    </w:p>
    <w:p>
      <w:pPr>
        <w:numPr>
          <w:ilvl w:val="0"/>
          <w:numId w:val="7"/>
        </w:numPr>
        <w:ind w:left="283" w:hanging="283"/>
        <w:spacing w:after="10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принципы владения  основными этапами развития человеческого общества, при особом внимании к миру и роли России во всемирно-историческом процессе;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воспитание учащихся в духе патриотизма, поддержка своего Отечества – многонациональному Российскому государству, в соответствии с идеями взаимопонимания общества, соглашения и мира между людьми и народами, в духе современных демократических принципов;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учащиеся с развитыми способностями анализируют содержащуюся в различных источниках информацию о событиях и явлениях прошлого и настоящего, рассматривают события в соответствии с принципом историзма, в их динамике, взаимосвязях и взаимообусловленности;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Способы у школьников умений применять исторические знания в учебной и внешкольной деятельности, в современном поликультурном, полиэтническом и многоконфессиональном обществе.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МЕСТО УЧЕБНОГО ПРЕДМЕТА «ИСТОРИЯ» В УЧЕБНОМ ПЛАНЕ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По изучению предмета «История» в 5-8 классах отводится по 68 часов (2 в неделю), в 9 классе 85 часов (из них 17 часов составляет модуль «Введение в новейшую историю России»</w:t>
      </w:r>
    </w:p>
    <w:p>
      <w:pPr>
        <w:pStyle w:val="para8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СОДЕРЖАНИЕ УЧЕБНОГО ПРЕДМЕТА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5 КЛАСС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ИСТОРИЯ ДРЕВНЕГО МИРА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Введение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Что изучает историю. Источники исторических знаний. Специальные (вспомогательные) исторические дисциплины. Историческая хронология (счет лет «до н.э.» и «н.э.»). Историческая карта.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ПЕРВОБЫТНОСТЬ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Происхождение, расселение и эволюция самого древнего человека. Условия жизни и занятий первобытных людей. Владение огнем. Появление человека разумного. Охота и собирательство. Присваивающее хозяйство. Род и родовые отношения.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Древнейшие земледельцы и скотоводы: трудовая деятельность, изобретения. Появление ремесел. Производящее хозяйство. Развитие обмена и торговли. Переход от родовой к соседской общине. Появление знати. Представления об окружающем мире, верования первобытных людей. Искусство первобытных людей.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Размещение первобытнообщинных отношений. На пороге цивилизации.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ДРЕВНИЙ МИР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Понятие и хронологические рамки истории Древнего мира. Карта Древнего мира.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Древний Восток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Понятие «Древний Восток». Карта Древневосточного мира.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Древний Египет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Природа Египта. Условия жизни, занятия и древний египтянин. Возникновение государственной власти. Объединение Египта. Управление экономическим (фараон, вельможи, чиновники). Положение и повинности населения. Развитие земледелия, скотоводства, ремесел. Рабы.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Отношения Египта с соседними народами. Египетское войско. Завоевательные походы фараонов; Тутмос III. Могущество Египта при Рамсесе II.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Религиозные верования египтян. Боги Древнего Египта. Храмы и жрецы. Пирамиды и гробницы. Фараон-реформатор Эхнатон. Познания древнего египтянина (астрономия, математика, медицина). Письменность (иероглифы, папирус). Открытие Ж. Ф. Шампольона. Искусство Древнего Египта (архитектура, рельефы, фрески).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Древние цивилизации Месопотамии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Природные условия Месопотамии (Междуречья). Занятия населения. Древнейшие города-государства. Создание единого государства. Письменность. Мифы и секретия.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Древний Вавилон. Царь Хаммурапи и его законы.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Ассирия. Завоевания ассирийцев. Создание независимости державы. Культурные сокровища Ниневии. Гибель империи.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Усиление Нововавилонского царства. Легендарные памятники города Вавилон.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Восточное Средиземноморье в древности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Природные условия, их влияние на работу местных жителей. Финикия: развитие ремесел, караванной и морской торговли. Города-государства. Финикийская колонизация. Финикийский алфавит. Палестина и ее население. Возникновение Израильского государства. Царь Соломон. Религиозные верования. Ветхозаветные предания.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Персидская держава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Завоевания персов. Государство Ахеменидов. Великие цари: Кир II Великий, Дарий I. Расширение территории владений. Государственное устройство. Центр и сатрапии, управление империей. Религия персов.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Древняя Индия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Природные условия Древней Индии. Занятия населения. Древнейшие города-государства. Приход Ариев в Северную Индию. Держава Маурьев. Государство Гуптов. Общественное устройство, варны. Религиозные верования древних индийцев. Легенды и секретия. Возникновение и распространение буддизма. Культурное наследие Древней Индии (эпос и литература, художественная культура, научное познание).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Древний Китай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Природные условия Древнего Китая. Хозяйственная деятельность и условия жизни населения. Древнейшие царства. Создание объединенной империи. Цинь Шихуанди. Возведение Великой Китайской стены. Правление династии Хань. Жизнь в империи: правители и подданные, положение различных групп населения. Развитие ремесел и торговля. Великий шелковый путь. Религиозно-философские учения. Конфуций. Научные знания и изобретения древних китайцев. Храмы.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Древняя Греция. Эллинизм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Древнейшая Греция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Природные условия Древней Греции. Занятия населения. Древнейшие государства на Крите. Расцвет и гибель Минойской цивилизации. Государства Ахейской Греции (Микены, Тиринф). Троянская война. Вторжение дорийских племен. Поэмы Гомера «Илиада», «Одиссея».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Греческие полисы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Подъем хозяйственной жизни после «темных веков». Развитие земледелия и ремесла. Становление полисов, их политическое устройство. Аристократия и демос. Великая греческая колонизация. Метрополии и колонии.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Афины: утверждение демократии. Законы Солона. Реформы Клисфена, их значение. Спарта: основные группы населения, политическое устройство. Организация военных дел. Спартанское воспитание.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Греко-персидские войны. Причины войны. Походы персов на Грецию. Битва при Марафоне, ее значение. Усиление афинского могущества; Фемистокл. Битва при Фермопилах. Захват персами Аттики. Победы греков в Саламинском с поворотом, в Платеях и Микале. Итоги греко-персидских войн.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Возвышение Афинского государства. Афины при Перикле. Хозяйственная жизнь. Развитие рабовладения. Пелопоннесская война: причины, участники, итоги. Упадок Эллады.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Культура Древней Греции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Религия древних греков; пантеон богов. Храмы и жрецы. Развитие наук. Греческая философия. Школа и образование. Литература. Греческое искусство: архитектура, скульптура. Повседневная жизнь и быт древних греков. Досуг (театр, спортивные состязания). Общегреческие игры в Олимпии.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Македонские завоевания. Эллинизм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Возвышение Македонии. Политика Филиппа II. Главенство Македонии над греческими полисами. Коринфский союз. Александр Македонский и его завоевание на Востоке. Распад державы Александра Македонского. Эллинистические государства Востока. Культура эллинистического мира. Александрия Египетская.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Древний Рим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Возникновение Римского государства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Природа и население Апеннинского полуострова в древности. Этрусские города-государства. Наследие Этрусков. Легенды об основании Рима. Рим эпохи царей. Республика римских граждан. Патриции и плебеи. Управление и законы. Римское войско. Верования древнего Римляна. Боги. Жрецы. Завоевание Римом Италии.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Римские завоевания в Средиземноморье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Войны Рима с Карфагеном. Ганнибал; битва при Каннах. Поражение Карфагена. Установление господства Рима в Средиземноморье. Римские район.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Поздняя Римская республика. Гражданская война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Подъем сельского хозяйства. Латифундии. Рабство. Борьба за аграрную реформу. Деятельность братьев Гракхов: проект реформы, мероприятия, итоги. Гражданская война и установление диктатуры Суллы. Восстание Спартака. Участие армии в военных действиях. Первый триумвират. Гай Юлий Цезарь: путь к власти, диктатура. Борьба между наследниками Цезаря. Победа Октавиана.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Расцвет и падение Римской империи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Установление императорской власти. Октавиан Август. Императоры Рима: завоеватели и правители. Римская империя: территория, управление. Римское гражданство. Повседневная жизнь в столице и провинциях. Возникновение и распространение христианства. Император Константин I, перенос столицы в Константинополь. Разделение Римской империи на Западную и Восточную части.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Начало Великого переселения народов. Рим и варвары. Падение экономики Римской империи.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Культура Древнего Рима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Римская литература, золотой век поэзии. Ораторское искусство; Цицерон. Развитие наук. Римские историки. Искусство Древнего Рима: архитектура, скульптура. Пантеон.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Обобщение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Историческое культурное и наследие цивилизаций Древнего мира.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6 КЛАСС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ВСЕОБЩАЯ ИСТОРИЯ. ИСТОРИЯ СРЕДНИХ ВЕКОВ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Введение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Средние века: понятие, хронологические рамки и периодизация Средневековья.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Народы Европы в раннем Средневековье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Падение экономики Римской империи и образования варварских королевств. Завоевание франками Галлии. Хлодвиг. Усиление королевской власти. Салическая правда. Принятие франками христианства.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Франкское государство в VIII–IX вв. Усиление власти майордомов. Карлелл и его военная реформа. Завоевания Карла Великого. Управление империей. «Каролингское возрождение». Верденский раздел, его причина и значение.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Образование государств во Франции, Германии, Италии. Священная Римская империя. Британия и Ирландия в раннее Средневековье. Норманны: общественный строй, завоевание. Ранние славянские государства. Возникновение Венгерского королевства. Христианизация Европы. Светские правители и папы.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Византийская империя в VI–XI вв.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Территория, нация империи ромеев. Византийские императоры; Юстиниан. Кодификация природы. Внешняя политика Византии. Византия и славяне. Власть императора и церковь. Церковные соборы. Культура Византии. Образование и книжное дело. Художественная культура (архитектура, мозаика, фреска, иконопись).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Арабы в VI–XI вв.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Природные условия Аравийского полуострова. Основные занятия арабами. Традиционные верования. Пророк Мухаммад и принципы ислама. Хиджра. Победа новой веры. Коран. Завоевания арабов. Арабский халифат, его расцвет и распад. Культура исламского мира. Образование и наука. Рольского арабского языка. Расцвет литературы и искусства. Архитектура.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Средневековое европейское общество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Аграрное производство. Натуральное хозяйство. Феодальное землевладение. Знать и рыцарство: социальный статус, образ жизни. Замок сеньора. Куртуазная культура. Крестьянство: зависимость от сеньора, повинности, условий жизни. Крестьянская община.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Города – центры ремесла, торговли, культуры. Население городов. Цехи и гильдии. Городское управление. Борьба городов за самоуправление. Средневековые города-республики. Развитие торговли. Ярмарки. Торговые пути в Средиземноморье и на Балтике. Ганза. Облик средневековых городов. Образ жизни и быт горожан.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Церковь и духовность. Разделение христианства на католицизм и православие. Борьба Папа за независимость церкви от светской власти. Крестовые походы: цели, участники, итоги. Духовно-рыцарские ордена. Ереси: причины возникновения и распространения. Преследование еретиков.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Государства Европы в ХII–ХV вв.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Усиление королевской власти в странах Африки. Сословно-представительная монархия. Образование централизованных государств в Англии, Франции. Столетняя война; Ж. Д'Арк. Священная Римская империя в ХII–ХV вв. Польско-литовское государство в XIV–XV вв. Реконкиста и образование централизованных государств на Пиренейском полуострове. Итальянские государства в XII–XV вв. Развитие экономики в европейских странах в период зрелого Средневековья. Обострение социальных противоречий в ХIV в. (Жакерия, восстание Уота Тайлера). Гуситское движение в Чехии.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Византийская империя и славянские государства в ХII–ХV вв. Экспансия турок-османов. Османские завоевания на Балканах. Падение Константинополя.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Культура средневековой Европы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Представления средневекового человека о мире. Место религии в жизни человека и общества. Образование: школы и университеты. Сословный характер культуры. Средневековый эпос. Рыцарская литература. Городской и крестьянский фольклор. Романские и готические стили в художественной культуре. Развитие знаний о природе и человеке. Гуманизм. Раннее Возрождение: художники и их творчество. Изобретение европейских книгопечатаний; И.Гутенберг.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Страны Востока в Средние века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Османская империя: завоевание турок-османов (Балканы, падение Византии), управление империей, положение покоренных народов. Монгольская держава: общественный строй монгольских племен, завоевание Чингисхана и его потомков, управление подчиненными территориями. Китай: Империя, правители и подданные, борьба против завоевателей. Япония в Средние века: образование государства, власть императоров и управление сегунами. Индия: раздробленность индийских княжеств, вторжение мусульман, Делийский султанат.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Культура народов Востока. Литература. Архитектура. Традиционные искусства и ремесла.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Государство доколумбовой Америки в Средние века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Цивилизации майя, ацтеков и инков: общественный строй, предельная верования, культура. Появление европейских завоевателей.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Обобщение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Историческое и культурное наследие Средних веков.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ИСТОРИЯ РОССИИ. ОТ РУСИ К РОССИЙСКОМУ ГОСУДАРСТВУ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Введение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Роль и место России в мировой истории. Проблемы периодизации российской истории. Источники по истории России.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Народы и государства на территории нашей страны в древности. Восточная Европа в середине I тыс. н. э</w:t>
      </w:r>
      <w:r>
        <w:rPr>
          <w:rFonts w:eastAsia="SimSun"/>
          <w:color w:val="333333"/>
          <w:kern w:val="1"/>
          <w:sz w:val="20"/>
          <w:szCs w:val="20"/>
        </w:rPr>
        <w:t> 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Заселение территории нашей страны человеком. Палеолитическое искусство. Петроглифы Беломорья и Онежского озера. Особенности перехода от соответствующего хозяйства к производящему. Ареалы древнейшего земледелия и скотоводства. Появление металлических орудий и их влияние на первобытное общество. Центры древнейшей металлургии. Кочевые общества евразийских степей в эпоху бронзы и раннего железного века. Степь и ее роль в массовом культурном взаимовлиянии. Появление первого в мире автомобильного транспорта.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Народы, проживавшие на этой территории, досчитали я тыс. до н. э. Скифы и скифская культура. Античные города-государства Северного Причерноморья. Боспорское царство. Пантикапей. Античный Херсонес. Скифское царство в Крыму. Дербент.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Великое переселение народов. Миграция готова. Нашествие гуннов. Вопрос о славянской прародине и происхождении славян. Расселение славян, их разделение на три ветви – восточных, западных и южных. Славянские общности Восточной Европы. Их соседи – балты и финно-угры. Хозяйство восточных славян, их общественный строй и политическая организация. Возникновение княжеской власти. Традиционные верования.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Страны и народы Восточной Европы, Сибири и Дальнего Востока. Тюркский каганат. Хазарский каганат. Волжская Болгария.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Русь в IX – начале XII 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Образование государства Русь. Исторические условия превращения российской государственности: природно-климатический фактор и политические процессы в Европе в конце I тысячелетий. н. э. Формирование новой политической и этнической карты континента.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Первые известия о России. Проблема образования государства Русь. Скандинавы на Руси. Начало династии Рюриковичей.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Формирование территории государства Русь. Дань и полюдье. Первые князья русские. Отношения с Византийской империей, изменением Центральной, Восточной и Северной Европы, кочевниками европейских степей. Русь в международной торговле. Путь «из варяг в греки». Волжский торговый путь. Языческий пантеон.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Принятие христианства и его значение. Византийское наследие на Руси.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Русь в конце X – начале XII в. </w:t>
      </w:r>
      <w:r>
        <w:rPr>
          <w:rFonts w:eastAsia="SimSun"/>
          <w:color w:val="333333"/>
          <w:kern w:val="1"/>
          <w:sz w:val="20"/>
          <w:szCs w:val="20"/>
        </w:rPr>
        <w:t>Территория и население государства Русь/Русская земля. Крупнейшие города России. Новгород как центр освоения Севера Восточной Европы, колонизация Русской границы. Территориально-политическая структура Руси, волости. Органы власти: князь, посадник, тысяцкий, вече. Внутриполитическое развитие. Борьба за власть между сыновьями Владимира Святого. Ярослав Мудрый. Русь при Ярославичах. Владимир Мономах. Русская церковь.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Общественный строй России: обсуждение в исторической науке. Князь, дружина. Духовенство. Городское население. Купцы. Категории рядового и зависимого населения. Древнерусское право: Русская Правда, церковные уставы.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Русь в социально-политической двадцатой Евразии. Внешняя политика и круг связей: отношения с Византией, печенегами, половцами (Дешт-и-Кипчак), изменением климата, экономикой и Северной Европой. Херсонес в культурных контактах Руси и Византии.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Культурное пространство. </w:t>
      </w:r>
      <w:r>
        <w:rPr>
          <w:rFonts w:eastAsia="SimSun"/>
          <w:color w:val="333333"/>
          <w:kern w:val="1"/>
          <w:sz w:val="20"/>
          <w:szCs w:val="20"/>
        </w:rPr>
        <w:t>Русь в общеевропейском культурном пятнадцатом веке. Картина мира средневекового человека. Повседневная жизнь, сельский и городской быт. Положение женщины. Дети и их воспитание. Календарь и хронология.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Культура Руси. Формирование культуры сложного пространства. Кирилло-мефодиевская традиция на Руси. Письменность. Распространение грамотности, берестяные грамоты. «Новгородская псалтирь». «Остромирово Евангелие». Появление древнерусской литературы. «Слово о Законе и Благодати». Произведения вести летописного жанра. «Повесть временных лет». Первые русские жития. Произведения выступления Владимира Мономаха. Иконопись. Искусство книги. Архитектура. Начало храмового строительства: Десятинная церковь, София Киевская, София Новгородская. Материальная культура. Ремесло. Военное дело и оружие.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Русь в середине XII – начале XIII 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Формирование системы земель – самостоятельных государств. Важнейшие земли, управляемые ветвями княжеского рода Рюриковичей: Черниговская, Смоленская, Галицкая, Волынская, Суздальская. Земли, имеющие особый статус: Киевская и Новгородская. Эволюция общественного строя и права; внешняя политика русских земель.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Формирование региональных центров культуры: описание и памятники литературы: Киево-Печерский патерик, моление Даниилы Заточника, «Слово о полку Игореве». 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Русские земли и их соседи в середине XIII – XIV в.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Возникновение Монгольской империи. Завоевания Чингисхана и его потомков. Походы Батыя на Восточную Европу. Возникновение Золотой Орды. Судьбы русских земель после монгольского нашествия. Система зависит от русских земель от ордынских ханов (так называемое ордынское иго).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Южные и западные русские земли. Возникновение Литовского государства и включение в его состав частей русских земель. Северо-западные земли: Новгородская и Псковская. Политический строй Новгорода и Пскова. Роль вече и князя. Новгород и немецкая Ганза.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Ордена крестоносцев и борьба с их экспансией на западных границах России. Александр Невский. Взаимоотношения с Ордой. Княжества Северо-Восточной Руси. Борьба за великое княжение Владимирское. Противостояние Твери и Москвы. Усиление Московского княжества. Дмитрий Донской. Куликовская битва. Закрепление первенствующего положения московских князей.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Перенос митрополичьей кафедры в Москву. Роль Православной церкви в ордынский период русской истории. Святитель Алексий Московский и преподобный Сергий Радонежский.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Народы и государства степной зоны Восточной Европы и Сибири в XIII–XV вв. Золотая орда: государственный строй, экономика, культура. Города и кочевые степи. Принятие ислама. Ослабление государства во втором часу XIV в., нашествие Тимура.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Распад Золотые Орды, образование татарских ханств. Казанское ханство. Сибирское ханство. Астраханское ханство. Ногайская Орда. Крымское ханство. Касимовское ханство. Народы Северного Кавказа. Итальянские фабрики Причерноморья (Каффа, Тана, Солдайя и др.) и их роль в торговой системе и финансовых связях России с Западом и Востоком.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Культурное пространство. Изменения в представлениях о картине мира в Евразии в связи с завершением монгольских завоеваний. Культурное взаимодействие цивилизаций. Межкультурные связи и коммуникация (взаимодействие и взаимовлияние русской культуры и культуры народов Евразии). Летописание. Литературные памятники Куликовского цикла. Жития. Епифаний Премудрый. Архитектура. Каменные соборы Кремля. воздействие искусства. Феофан Грек. Андрей Рублев.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Формирование сложного Русского государства в XV 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Борьба за русские земли между Литовскими и Московскими государствами. Объединение русских земель вокруг Москвы. Междоусобная война в Московском княжестве второй четверти XV в. Василий Темный. Новгород и Псков в XV в.: политический строй, отношения с Москвой, Ливонским орденом, Ганзой, Великим княжеством Литовским. Падение Византии и рост церковно-политической роли Москвы в православном мире. Теория «Москва – третий Рим». Иван III. Присоединение Новгорода и Твери. Ликвидация в зависимости от Орды. Расширение международных связей Московского государства. Принятие общерусского Судебника. Формирование оборудования обеспечения устойчивого государства. Перемены в устройстве двора великого князя: новая государственная символика; царский титул и регалии; дворцовое и церковное строительство. Московский Кремль.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Культурное пространство. Изменения восприятия мира. Сакрализация великой власти. Флорентийская уния. Установление автокефалии Русской церкви. Внутрицерковная борьба (иосифляне и нестяжатели). Ереси. Геннадиевская Библия. Развитие культуры древнего Русского государства. Летописание: общерусское и региональное. Житийная литература. «Хождение за три моря» Афанасия Никитина. Архитектура. Русская икона как феномен европейского искусства. Повседневная жизнь горожан и события, происходящие в древнерусский и молодосковский периоды.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Наш край с древнейших времен до конца XV ​​в. (Материал по истории своего края приводится при рассмотрении ключевых событий и процессов отечественной истории).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Обобщение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7 КЛАСС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ВСЕОБЩАЯ ИСТОРИЯ. ИСТОРИЯ НОВОГО ВРЕМЕНИ. КОНЕЦ XV – XVII 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Введение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Понятие «Новое время». Хронологические рамки и периодизация истории Нового времени.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Великие географические открытия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Предпосылки Великих территорий открытий. Поиски европейцами морских путей в страны Востока. Экспедиции Колумба. Тордесильясский договор 1494 г. Открытие Васко да Гамой морского пути в Индии. Кругосветное плавание Магеллана. Плавания Тасмана и открытие Австралии. Завоевания конкистадоров в Центральной и Южной Америке (Ф. Кортес, Ф. Писарро). Европейцы в Северной Америке. Поиски северо-восточного морского пути в Китае и Индии. Политические, внутригосударственные и культурные последствия Великих территорий открытий конца XV ​​– XVI 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Изменения в европейском обществе в XVI–XVII вв.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Развитие техники, горного дела, производства металлов. Появление мануфактуры. Возникновение капиталистических отношений. Распространение наемного труда в деревне. Расширение внутренних и международных рынков. Изменения в сословной цивилизации, появление новых социальных групп. Повседневная жизнь жителей городов и деревень.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Реформация и контрреформация в Европе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Причины Реформации. Начало Реформации в Германии; М. Лютер. Развертывание Реформации и Крестьянская война в Германии. Распространение протестантизма в Европе. Кальвинизм. Религиозные войны. Борьба католической церкви против реформационного движения. Контрреформация. Инквизиция.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Государства Европы в XVI–XVII вв.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Абсолютизм и сословное представительство. Преодоление раздробленности. Борьба за колониальные владения. Начало формирования колониальных империй.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Испания</w:t>
      </w:r>
      <w:r>
        <w:rPr>
          <w:rFonts w:eastAsia="SimSun"/>
          <w:color w:val="333333"/>
          <w:kern w:val="1"/>
          <w:sz w:val="20"/>
          <w:szCs w:val="20"/>
        </w:rPr>
        <w:t> под властью потомков католических королей. Внутренняя и внешняя политика испанских Габсбургов. Нацио- нально-освободительное движение в Нидерландах: цели, участники, формы борьбы. Итоги и значение Нидерландской революции.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Франция:</w:t>
      </w:r>
      <w:r>
        <w:rPr>
          <w:rFonts w:eastAsia="SimSun"/>
          <w:color w:val="333333"/>
          <w:kern w:val="1"/>
          <w:sz w:val="20"/>
          <w:szCs w:val="20"/>
        </w:rPr>
        <w:t> путь к абсолютизму. Королевская власть и централизация управления страной. Католики и гугеноты. Религиозные войны. Генрих IV. Нантский эдикт 1598 г. Людовик XIII и кардинал Ришелье. Фронда. Французский абсолютизм при Людовике XIV.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Англия. </w:t>
      </w:r>
      <w:r>
        <w:rPr>
          <w:rFonts w:eastAsia="SimSun"/>
          <w:color w:val="333333"/>
          <w:kern w:val="1"/>
          <w:sz w:val="20"/>
          <w:szCs w:val="20"/>
        </w:rPr>
        <w:t>Развитие капиталистического предпринимательства в городах и деревнях. Огораживания. Укрепление королевской власти при Тюдорах. Генрих VIII и королевская реформация. «Золотой век» Елизаветы 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Английская революция предполагает XVII в. </w:t>
      </w:r>
      <w:r>
        <w:rPr>
          <w:rFonts w:eastAsia="SimSun"/>
          <w:color w:val="333333"/>
          <w:kern w:val="1"/>
          <w:sz w:val="20"/>
          <w:szCs w:val="20"/>
        </w:rPr>
        <w:t>Причины, участники, этапы революции. Размежевание в революционном лагере. О. Кромвель. Итоги и значение революции. Реставрация Стюартов. Славная революция. Становление английской парламентской монархии.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Страны Центральной, Южной и Юго-Восточной Европы. </w:t>
      </w:r>
      <w:r>
        <w:rPr>
          <w:rFonts w:eastAsia="SimSun"/>
          <w:color w:val="333333"/>
          <w:kern w:val="1"/>
          <w:sz w:val="20"/>
          <w:szCs w:val="20"/>
        </w:rPr>
        <w:t>В мире империи и вне его. Германские государства. Итальянские земли. Положение славянских народов. Образование Речи Посполитой.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Международные отношения в XVI–XVII вв.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Борьба за первенство, военные конфликты между державами. Столкновение интересов в приобретении колониальных владельцев и господства на торговых путях. Противостояние османской экспансии в Европе. Образование державы австрийских Габсбургов. Тридцатилетняя война. Вестфальский мир.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Европейская культура в раннее Новое время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Высокое Возрождение в Италии: художники и их произведения. Северное Возрождение. Мир человека в письме раннего Нового времени. М. Сервантес. У. Шекспир. Стили художественной культуры (барокко, классицизм). Французский театр эпохи классицизма. Развитие науки: переход в естествознание, формирование новых картин мира. Выдающиеся ученые и их открытия (Н. Коперник, И. Ньютон). Утверждение рационализма.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Страны Востока в XVI–XVII вв.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Османская империя:</w:t>
      </w:r>
      <w:r>
        <w:rPr>
          <w:rFonts w:eastAsia="SimSun"/>
          <w:color w:val="333333"/>
          <w:kern w:val="1"/>
          <w:sz w:val="20"/>
          <w:szCs w:val="20"/>
        </w:rPr>
        <w:t> на вершине могущества. Сулейман I Великолепный: завоеватель, законодатель. Управление многонациональной империей. Османская армия. </w:t>
      </w:r>
      <w:r>
        <w:rPr>
          <w:rFonts w:eastAsia="SimSun"/>
          <w:b/>
          <w:color w:val="333333"/>
          <w:kern w:val="1"/>
          <w:sz w:val="20"/>
          <w:szCs w:val="20"/>
        </w:rPr>
        <w:t>Индия</w:t>
      </w:r>
      <w:r>
        <w:rPr>
          <w:rFonts w:eastAsia="SimSun"/>
          <w:color w:val="333333"/>
          <w:kern w:val="1"/>
          <w:sz w:val="20"/>
          <w:szCs w:val="20"/>
        </w:rPr>
        <w:t> при Великих Моголах. Начало проникновения европейцев. Ост-Индские компании. </w:t>
      </w:r>
      <w:r>
        <w:rPr>
          <w:rFonts w:eastAsia="SimSun"/>
          <w:b/>
          <w:color w:val="333333"/>
          <w:kern w:val="1"/>
          <w:sz w:val="20"/>
          <w:szCs w:val="20"/>
        </w:rPr>
        <w:t>Китай</w:t>
      </w:r>
      <w:r>
        <w:rPr>
          <w:rFonts w:eastAsia="SimSun"/>
          <w:color w:val="333333"/>
          <w:kern w:val="1"/>
          <w:sz w:val="20"/>
          <w:szCs w:val="20"/>
        </w:rPr>
        <w:t> в эпоху Мин. Экономическая и социальная политика государства. Утверждение маньчжурской династии Цин. </w:t>
      </w:r>
      <w:r>
        <w:rPr>
          <w:rFonts w:eastAsia="SimSun"/>
          <w:b/>
          <w:color w:val="333333"/>
          <w:kern w:val="1"/>
          <w:sz w:val="20"/>
          <w:szCs w:val="20"/>
        </w:rPr>
        <w:t>Япония:</w:t>
      </w:r>
      <w:r>
        <w:rPr>
          <w:rFonts w:eastAsia="SimSun"/>
          <w:color w:val="333333"/>
          <w:kern w:val="1"/>
          <w:sz w:val="20"/>
          <w:szCs w:val="20"/>
        </w:rPr>
        <w:t> борьба знатных кланов за власть, установление сегуната Токугава, укрепление централизованного государства. «Закрытие» страны для иноземцев. Культура и искусство стран Востока в XVI–XVII вв.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Обобщение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Историческое и культурное наследие Раннего Нового времени.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ИСТОРИЯ РОССИИ. РОССИЯ В XVI–XVII вв.: ОТ ВЕЛИКОГО КНЯЖЕСТВА К ЦАРСТВУ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Россия в XVI 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Завершение русских объединений земель. </w:t>
      </w:r>
      <w:r>
        <w:rPr>
          <w:rFonts w:eastAsia="SimSun"/>
          <w:color w:val="333333"/>
          <w:kern w:val="1"/>
          <w:sz w:val="20"/>
          <w:szCs w:val="20"/>
        </w:rPr>
        <w:t>Княжение Василия III. Завершение русского объединения земель вокруг Москвы: при присоединении Псковской, Смоленской, Рязанской земель. Отмирание частной системы. Укрепление великокняжеской власти. Внешняя политика Московского княжества в первой трети XVI в.: война с Великим княжеством Литовским, отношения с Крымскими и Казанскими ханствами, посольства в европейских государствах.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Органы власти государственной власти. Приказная система: возглавляет первые органы управления. Боярская дума, ее роль в управлении лечением. «Малая дума». Местничество. Местное управление: наместники и волостели, система кормления. Государство и церковь.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Царствование Ивана IV. </w:t>
      </w:r>
      <w:r>
        <w:rPr>
          <w:rFonts w:eastAsia="SimSun"/>
          <w:color w:val="333333"/>
          <w:kern w:val="1"/>
          <w:sz w:val="20"/>
          <w:szCs w:val="20"/>
        </w:rPr>
        <w:t>Регентство Елены Глинской. Сопротивление удельных князей великокняжеской власти. Унификация денежной системы.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Период боярского правления. Борьба за власть между боярскими кланами. Губная реформа. Московское восстание 1547 г. Ереси.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Принятие Иваном IV царского титула. Реформы приняли XVI в. «Избранная рада»: ее состав и значение. Появление Земских соборов: речь о характере народного представительства. Отмена кормлений. Система получена. Судебник 1550 г. Стоглавый собор. Земская реформа – заседает органы местного самоуправления.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Внешняя политика России в XVI в. Создание стрелецких полков и «Уложение о службе». Присоединение Казанского и Астраханского ханств. Значение включения Среднего и Нижнего Поволжья в состав Российского государства. Войны с Крымским ханством. Битва при Молодях. Укрепление южных границ. Ливонская война: причина и характер. Ликвидация Ливонского ордена. Причины и результаты поражения России в Ливонской войне. Поход Ермака Тимофеевича на Сибирское ханство. Начало присоединения к России экономической Сибири.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Социальная структура российского общества. Дворянство. Служилые люди. Формирование Государева двора и «служебных городов». Торгово-ремесленное население городов. Духовенство. Начало закрепощения крестьян: Указ о «заповедных летах». Формирование вольного казачества.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Многонациональный состав населения Русского государства. Финно-угорские народы. Народы Поволжья после присоединения к России. Служилые татары. Сосуществование религии в Российском государстве. Русская православная церковь. Мусульманское духовенство.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Опричнина, дискуссия о ее причинах и характере. Опричный террор. Разгром Новгорода и Пскова. Московские казни 1570 г. Результаты и последствия опричны. Противоречивость личности Ивана Грозного. Результаты и ценовые преобразования.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Россия в конце XVI в. </w:t>
      </w:r>
      <w:r>
        <w:rPr>
          <w:rFonts w:eastAsia="SimSun"/>
          <w:color w:val="333333"/>
          <w:kern w:val="1"/>
          <w:sz w:val="20"/>
          <w:szCs w:val="20"/>
        </w:rPr>
        <w:t>Царь Федор Иванович. Борьба за власть в боярском образовании. Правление Бориса Годунова. Учреждение патриаршества. Тявзинский мирный договор со Швецией: восстановление позиций России в Прибалтике. Противостояние с Крымским ханством. Строительство российских крепостей и засечных черт. Продолжение закрепощения крестьянства: Указ об «урочных годах». Пресечение царской династии Рюриковичей.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Смута в России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Накануне Смуты. </w:t>
      </w:r>
      <w:r>
        <w:rPr>
          <w:rFonts w:eastAsia="SimSun"/>
          <w:color w:val="333333"/>
          <w:kern w:val="1"/>
          <w:sz w:val="20"/>
          <w:szCs w:val="20"/>
        </w:rPr>
        <w:t>Династический кризис. Земский собор 1598 г. и избрание на царство Бориса Годунова. Политика Бориса Годунова в отношении боярства. Голод 1601–1603 гг. и обострение социально-экономического кризиса.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Смутное время начала XVII в. </w:t>
      </w:r>
      <w:r>
        <w:rPr>
          <w:rFonts w:eastAsia="SimSun"/>
          <w:color w:val="333333"/>
          <w:kern w:val="1"/>
          <w:sz w:val="20"/>
          <w:szCs w:val="20"/>
        </w:rPr>
        <w:t>Дискуссия о его причинах. Самозванцы и самозванство. Личность Лжедмитрия I и его политика. Восстание 1606 г. и убийство самозванца.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Царь Василий Шуйский. Восстание Ивана Болотникова. Перерастание внутреннего кризиса в гражданскую войну. Лжедмитрий II. Вторжение на территорию России польско-литовских отрядов. Тушинский лагерь самозванца под Москвой. Оборона Троице-Сергиева монастырь. Выборгский договор между Великобританией и Швецией. Поход войск М.В. Скопина-Шуйского и Я.</w:t>
        <w:noBreakHyphen/>
        <w:t>П. Делагарди и распад тушинского лагеря. Открытое вступление Речи Посполитой в войну против России. Оборона Смоленская.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Свержение Василия Шуйского и переход власти к «семибоярщине». Договор об избрании престола польского принца Владислава и въезде польско-литовского гарнизона в Москву. Подъем национально-освободительного движения. Патриарх Гермоген. Московское восстание 1611 г. и сожжение города оккупантами. Первые и вторые земские ополчения. Захват Новгорода шведскими войсками. «Совет всея земли». Освобождение Москвы в 1612 г.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Окончание Смуты. </w:t>
      </w:r>
      <w:r>
        <w:rPr>
          <w:rFonts w:eastAsia="SimSun"/>
          <w:color w:val="333333"/>
          <w:kern w:val="1"/>
          <w:sz w:val="20"/>
          <w:szCs w:val="20"/>
        </w:rPr>
        <w:t>Земский собор 1613 г. и его роль в укреплении государственности. Избрание на царство Михаила Федоровича Романова. Борьба с казачьими выступлениями против центральной власти. Столбовский мир со Швецией: выход утрата к Балтийскому морю. Продолжение войны с высказыванием Посполитой. Поход принца Владислава на Москву. Заключение Деулинского перемирия с высказыванием Посполитой. Итоги и последствия Смутного времени.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Россия в XVII 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Россия перед первыми Романовыми. </w:t>
      </w:r>
      <w:r>
        <w:rPr>
          <w:rFonts w:eastAsia="SimSun"/>
          <w:color w:val="333333"/>
          <w:kern w:val="1"/>
          <w:sz w:val="20"/>
          <w:szCs w:val="20"/>
        </w:rPr>
        <w:t>Царствование Михаила Федоровича. Восстановление экономического потенциала страны. Продолжение закрепощения крестьян. Земские соборы. Роль патриарха Филарета в управлении политикой.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Царь Алексей Михайлович. Укрепление самодержавия. Ослабление роли Боярской думы в управлении бюджетом. Развитие приказного строя. Приказ Тайных дел. Усиление воеводской власти в уездах и постепенная ликвидация земского самоуправления. Затухание деятельности Земских соборов. *Правительство Б. И. Морозова и И. Д. Милославского: итоги его деятельности. Патриарх Никон, его конфликт с царской властью. Раскол в Церкви. Протопоп Аввакум, придерживается религиозной традиции старообрядчества. Царь Федор Алексеевич. Отмена местного значения. Налоговая (податная) реформа.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Экономическое развитие России в XVII в. </w:t>
      </w:r>
      <w:r>
        <w:rPr>
          <w:rFonts w:eastAsia="SimSun"/>
          <w:color w:val="333333"/>
          <w:kern w:val="1"/>
          <w:sz w:val="20"/>
          <w:szCs w:val="20"/>
        </w:rPr>
        <w:t>Первые мануфактуры. Ярмарки. Укрепление внутренних торговых связей и развитие экономической специализации регионов Российского государства. Торговый и Новоторговый уставы. Торговля с различными вариантами и Востоком.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Социальная структура российского общества. </w:t>
      </w:r>
      <w:r>
        <w:rPr>
          <w:rFonts w:eastAsia="SimSun"/>
          <w:color w:val="333333"/>
          <w:kern w:val="1"/>
          <w:sz w:val="20"/>
          <w:szCs w:val="20"/>
        </w:rPr>
        <w:t>Государев двор, служилый город, духовность, торговые люди, посадское население, стрельцы, служилые иноземцы, казаки, крестьяне, холопы. Русская деревня XVII в. Городские восстания рассматривают XVII в. Соляной бунт в Москве. Псковско-Новгородское восстание. Соборное уложение 1649 г. Завершение оформления крепостного права и территории его распространения. Денежная реформа 1654 г. Медный бунт. Побеги крестьян на Дону и в Сибирь. Восстание Степана Разина.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Внешняя политика России в XVII в. </w:t>
      </w:r>
      <w:r>
        <w:rPr>
          <w:rFonts w:eastAsia="SimSun"/>
          <w:color w:val="333333"/>
          <w:kern w:val="1"/>
          <w:sz w:val="20"/>
          <w:szCs w:val="20"/>
        </w:rPr>
        <w:t>Возобновление заключения соглашений со странами Европы и Азии после Смуты. Смоленская война. Поляновский мир. Контакты с православным населением Речи Посполитой: противодействие полонизации, распространению католичества. Контакты с Запорожской Сечью. Восстание Богдана Хмельницкого. Пере- яславская рада. Вхождение земель Войска Запорожского в состав России. Война между Россией и Посполитой 1654–1667 гг. Андрусовское перемирие. Русско-шведская война 1656–1658 гг. и ее результаты. Укрепление южных рубежей. Белгородская засечная черта. Конфликты с Османской империей. «Азовское осадное сидение». «Чигиринская война» и Бахчисарайский мирный договор. Отношения России с переменной экономикой Европы. Военные сооружения с маньчжурами и империей Цин (Китаем).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Освоение новых территорий. </w:t>
      </w:r>
      <w:r>
        <w:rPr>
          <w:rFonts w:eastAsia="SimSun"/>
          <w:color w:val="333333"/>
          <w:kern w:val="1"/>
          <w:sz w:val="20"/>
          <w:szCs w:val="20"/>
        </w:rPr>
        <w:t>Народы России в XVII в. Эпоха Великих географических открытий и русских географических открытий. Плавание Семена Дежнева. Выход к Тихому океану. Походы Ерофея Хабарова и Василия Пояркова и исследование бассейна реки Амур. Освоение Поволжья и Сибири. Калмыцкое ханство. Ясачное налогообложение. Переселение русских на новую землю. Миссионерство и христианизация. Межэтнические отношения. Формирование многонациональной элиты.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Культурное пространство XVI–XVII вв.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Изменения в картине мира человека XVI–XVII вв. и повседневная жизнь. Жилище и предметы быта. Семейные и семейные отношения. Религия и суеверия. Проникновение принципа культуры в высших слоях населения страны.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Архитектура. Дворцово-храмовый ансамбль Соборной площади в Москве. Шатровый стиль в архитектуре. Антонио Солари, Алевиз Фрязин, Петрок Малой. Собор Покрова на Рву. Монастырские ансамбли (Кирилло-Белозерский, Соловецкий, Ново-Иерусалимский). Крепости (Китай-город, Смоленский, Астраханский, Ростовский кремли). Федор Конь. Приказ каменных дел. Деревянное зодчество. воздействие искусства. Симон Ушаков. Ярославская школа иконописи. Парсунная живопись.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Летописание и начало книгопечатания. Лицевой свод. Домострой. Переписка Ивана Грозного с князем Андреем Курбским. Публицистика Смутного времени. Усиление светского начала в российской культуре. Симеон Полоцкий. Немецкая слобода в качестве проводника европейской культурной жизни. Посадская сатира XVII 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Развитие образования и научных знаний. Школы при Аптекарском и Посольском приказах. «Синопсис» Иннокентия Гизеля – первое учебное пособие по истории.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Наш край в XVI–XVII вв.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Обобщение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8 КЛАСС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ВСЕОБЩАЯ ИСТОРИЯ. ИСТОРИЯ НОВОГО ВРЕМЕНИ. XVIII в.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Введение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Век Просвещения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Истоки европейского Просвещения. Достижения науки и распространение идей рационализма. Английское Просвещение; Дж. Локк и Т. Гоббс. Секуляризация (обмирство) сознания. Культ Разума. Франция – центр Просвещения. Философские и политические идеи Ф. М. Вольтера, Ш. Л. Монтескье, Ж. Ж. Руссо. «Энциклопедия» (Д. Дидро, Ж. Д'Аламбер). Германское Просвещение. Распространение идей Просвещения в Америке. Просветителей на изменение представленных взглядов на отношения власти и общества. «Союз королей и философов».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Государства Европы в XVIII 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Монархии в Европе XVIII в.:</w:t>
      </w:r>
      <w:r>
        <w:rPr>
          <w:rFonts w:eastAsia="SimSun"/>
          <w:color w:val="333333"/>
          <w:kern w:val="1"/>
          <w:sz w:val="20"/>
          <w:szCs w:val="20"/>
        </w:rPr>
        <w:t> абсолютные и парламентские монархии. Просвещенный абсолютизм: правители, идеи, практика. Политика в отношении сословий: старые порядки и новые веяния. Государство и Церковь. Секуляризация церковных земель. Экономическая политика власти. Меркантилизм.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Великобритания в XVIII в. </w:t>
      </w:r>
      <w:r>
        <w:rPr>
          <w:rFonts w:eastAsia="SimSun"/>
          <w:color w:val="333333"/>
          <w:kern w:val="1"/>
          <w:sz w:val="20"/>
          <w:szCs w:val="20"/>
        </w:rPr>
        <w:t>Королевская власть и парламент. Тори и виги. Предпосылки промышленного переворота в Англии. Технические изобретения и создание первых машин. Появление фабрики, замена ручного труда машинным. Социальные и сопутствующие последствия промышленного переворота. Условия труда и быта фабричных рабочих. Движения протеста. Луддизм.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Франция. </w:t>
      </w:r>
      <w:r>
        <w:rPr>
          <w:rFonts w:eastAsia="SimSun"/>
          <w:color w:val="333333"/>
          <w:kern w:val="1"/>
          <w:sz w:val="20"/>
          <w:szCs w:val="20"/>
        </w:rPr>
        <w:t>Абсолютная монархия: политика сохранения старого порядка. Опыты проведения реформы. Королевская власть и сословия.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Германские государства, монархии Габсбургов, итальянские земли в XVIII в. </w:t>
      </w:r>
      <w:r>
        <w:rPr>
          <w:rFonts w:eastAsia="SimSun"/>
          <w:color w:val="333333"/>
          <w:kern w:val="1"/>
          <w:sz w:val="20"/>
          <w:szCs w:val="20"/>
        </w:rPr>
        <w:t>Раздробленность Германии. Возвышение Пруссии. Фридрих II Великий. Габсбургская монархия XVIII в. Правление Марии Терезии и Иосифа II. Реформы просвещенного абсолютизма. Итальянские государства: политическая раздробленность. Усиление власти Габсбургов над частью итальянских земель.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Государство Пиренейского полуострова. </w:t>
      </w:r>
      <w:r>
        <w:rPr>
          <w:rFonts w:eastAsia="SimSun"/>
          <w:color w:val="333333"/>
          <w:kern w:val="1"/>
          <w:sz w:val="20"/>
          <w:szCs w:val="20"/>
        </w:rPr>
        <w:t>Испания: проблемы внутреннего развития, ослабление международных позиций. Реформы в правлении Карла III. Опыт проведения реформы в Португалии. Управление колониальными владениями Испании и Португалии в Южной Америке. Недовольство населения колоний, политики метрополий.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Британские колонии в Северной Америке: борьба за независимость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Создание британских колоний на американской земле. Состав европейских переселенцев. Складывание местного самоуправления. Колонисты и индейцы. Южные и северные колонии: особенности экономического развития и социальных отношений. Противоречия между метрополиями и колониями. «Бостонское чаепитие». Первый Континентальный конгресс (1774 г.) и начало Войны за независимость. Первые приготовления войны. Создание регулярной армии под командованием Дж. Вашингтона. Принятие Декларации независимости (1776 г.). Перелом в войне и ее завершение. Поддержка колонистов со стороны России. Итоги Войны за независимость. Конституция (1787 г.). «Отцы-основатели». Билль о правах (1791). Значение завоевания независимости североамериканскими штатами.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Французская революция конца XVIII 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События революции. Хронологические рамки и основные этапы революции. Начало революции. Декларация прав человека и гражданина. Политические явления и деятели революции (Ж. Ж. Дантон, Ж.-П. Марат). Упразднение монархии и провозглашение республики. Вареннский кризис. Начало войны против европейских монархов. Казнь людей. Вандея. Политическая борьба в годы республики. Конвент и «революционный порядок управления». Комитет общественного спасения. М. Робеспьер. Террор. Отказ от основ «старого мира»: культ разума, борьба против церкви, новый календарь. Термидорианский переворот (27 июля 1794 г.). Учреждение Директории. Наполеон Бонапарт. Государственный переворот 18–19 брюмера (ноябрь 1799 г.). Установление режима консульства. Итоги и значение революции.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Европейская культура в XVIII в.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Развитие науки. Новая картина мира в трудах математиков, физиков, астрономов. Достижения в сфере медицинских наук и медицины. Продолжение географических открытий. Распространение образования. Литература XVIII в.: жанры, писатели, великие романы. Художественные стили: классицизм, барокко, рококо. Музыка духовная и светская. Театр: жанры, популярные авторы, произведения. Сословный характер культуры. Повседневная жизнь жителей городов и деревень.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Международные отношения в XVIII в.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Проблемы международного баланса сил и дипломатии. Участие России в международных отношениях в XVIII в. Северная война (1700–1721). Династические войны «за наследство». Семилетняя война (1756–1763). Разделы Речи Посполитой. Войны антифранцузской коалиции против революционной Франции. Колониальные захваты европейской державы.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Страны Востока в XVIII 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Османская империя: от могущества к упадку. Положение населения. Опыты проведения реформы; Селим III. Индия. Ослабление империи Великих Моголов. Борьба европейцев за владение в Индии. Утверждение британского владычества. Китай. Империя Цин в XVIII в.: Власть маньчжурских императоров, система управления страной. Внешняя политика империи Цин; отношения с Европой. «Закрытие» Китая для иноземцев. Япония в XVIII в. Сегуны и дайме. Положение сословий. Культура стран Востока в XVIII 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Обобщение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Историческое и культурное наследие XVIII в.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ИСТОРИЯ РОССИИ. РОССИЯ В КОНЦЕ XVII – XVIII в.: ОТ ЦАРСТВА К ИМПЕРИИ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Введение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Россия в эпоху преобразований Петра I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Причины и предпосылки преобразований. </w:t>
      </w:r>
      <w:r>
        <w:rPr>
          <w:rFonts w:eastAsia="SimSun"/>
          <w:color w:val="333333"/>
          <w:kern w:val="1"/>
          <w:sz w:val="20"/>
          <w:szCs w:val="20"/>
        </w:rPr>
        <w:t>Россия и Европа в конце XVII в. Модернизация как жизнь важная национальная задача. Начало правления Петра I, борьба за власть. Правление царевны Софьи. Стрелецкие бунты. Хованщина. Первые шаги пути преобразований. Азовские походы. Посольство Великобритании и его значение. Сподвижники Петра 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Экономическая политика. </w:t>
      </w:r>
      <w:r>
        <w:rPr>
          <w:rFonts w:eastAsia="SimSun"/>
          <w:color w:val="333333"/>
          <w:kern w:val="1"/>
          <w:sz w:val="20"/>
          <w:szCs w:val="20"/>
        </w:rPr>
        <w:t>Строительство заводов и мануфактур. Создание базы металлургической промышленности на Урале. Оружейные заводы и корабельные верфи. Роль государства в производстве промышленности. Преобладание крепостного и подневольного труда. Принципы меркантилизма и протекционизма. Таможенный тариф 1724 г. Введение подушной подачи.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Социальная политика. </w:t>
      </w:r>
      <w:r>
        <w:rPr>
          <w:rFonts w:eastAsia="SimSun"/>
          <w:color w:val="333333"/>
          <w:kern w:val="1"/>
          <w:sz w:val="20"/>
          <w:szCs w:val="20"/>
        </w:rPr>
        <w:t>Консолидация дворянского сословия, повышение его роли в управлении страной. Указ о единонаследиях и Таблица о рангах. Противоречия в отношении отношения к купечеству и городским сословиям: расширение их прав в местном управлении и способ налогового гнета. Положение крестьян. Переписи населения (ревизии).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Реформы управления. </w:t>
      </w:r>
      <w:r>
        <w:rPr>
          <w:rFonts w:eastAsia="SimSun"/>
          <w:color w:val="333333"/>
          <w:kern w:val="1"/>
          <w:sz w:val="20"/>
          <w:szCs w:val="20"/>
        </w:rPr>
        <w:t>Реформы местного управления (бурмистры и Ратуша), городской и областной (губернской) реформы. Сенат, коллеги, органы надзора и суд. Усиление централизации и бюрократизации управления. Общий регламент. Санкт-Петербург – новая столица.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Первые гвардейские полки. Создание регулярной армии, военного флота. Рекрутские наборы.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Церковная реформа. </w:t>
      </w:r>
      <w:r>
        <w:rPr>
          <w:rFonts w:eastAsia="SimSun"/>
          <w:color w:val="333333"/>
          <w:kern w:val="1"/>
          <w:sz w:val="20"/>
          <w:szCs w:val="20"/>
        </w:rPr>
        <w:t>Праздник патриаршества, институт Синода. Положение инославных исповедей.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Оппозиция реформам Петра И.</w:t>
      </w:r>
      <w:r>
        <w:rPr>
          <w:rFonts w:eastAsia="SimSun"/>
          <w:color w:val="333333"/>
          <w:kern w:val="1"/>
          <w:sz w:val="20"/>
          <w:szCs w:val="20"/>
        </w:rPr>
        <w:t> Социальные движения в первой четверти XVIII в. Восстания в Астрахани, Башкирии, на Дону. Дело царевича Алексея.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Внешняя политика. </w:t>
      </w:r>
      <w:r>
        <w:rPr>
          <w:rFonts w:eastAsia="SimSun"/>
          <w:color w:val="333333"/>
          <w:kern w:val="1"/>
          <w:sz w:val="20"/>
          <w:szCs w:val="20"/>
        </w:rPr>
        <w:t>Северная война. Причины и цели войны. Неудачи в начале войны и их завершение. Битва при д. Лесной и победа под Полтавой. Прутский поход. Борьба за гегемонию на Балтике. Сражения у м. Гангут и о. Гренгам. Ништадтский мир и его последствия. Закрепление России на берегах Балтики. Провозглашение России империей. Каспийский поход Петра 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Преобразования Петра I в области культуры. </w:t>
      </w:r>
      <w:r>
        <w:rPr>
          <w:rFonts w:eastAsia="SimSun"/>
          <w:color w:val="333333"/>
          <w:kern w:val="1"/>
          <w:sz w:val="20"/>
          <w:szCs w:val="20"/>
        </w:rPr>
        <w:t>Доминирование светского начала в культурной политике. Образ культуры стран зарубежной Европы. Привлечение иностранных специалистов. Введение нового летоисчисления, графического шрифта и гражданской печати. Первая газета «Ведомости». Создание сети школьных и специальных учебных заведений. Развитие науки. Открытие Академии наук в Петербурге. Кунсткамера. Светская живопись, портрет петровской эпохи. Скульптура и архитектура. Памятники раннего барокко.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Повседневная жизнь и бытовая правящая элита и основная масса населения. Перемены в образе жизни российского дворянства. «Юность честное зерцало». Новые формы общения в дворянской среде. Америка, балы, светские праздники. Европейский стиль в одежде, развлечениях, питании. Изменения в положении женщин.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Итоги, последствия и значение петровских преобразований. Образец Петра I в русской культуре.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Россия после Петра I. Дворцовые перевороты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Причины нестабильности строя. Дворцовые перевороты. Фаворитизм. Создание Верховного тайного совета. Крушение политической карьеры А. Д. Меншикова. Кондиции «верховников» и приход к власти Анны Иоанновны. Кабинет министров. Роль Э. Бирона, А. И. Остермана, А. П. Волын-ского, Б. Х. Минима в управлении и политической жизни страны.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Укрепление границ империи на восточной и юго-восточной окраинах. Переход Младшего жуза под суверенитет Российской империи. Война с Османской империей.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Россия при Елизавете Петровне. </w:t>
      </w:r>
      <w:r>
        <w:rPr>
          <w:rFonts w:eastAsia="SimSun"/>
          <w:color w:val="333333"/>
          <w:kern w:val="1"/>
          <w:sz w:val="20"/>
          <w:szCs w:val="20"/>
        </w:rPr>
        <w:t>Экономическая и финансовая политика. Деятельность П. И. Шувалова. Создание Дворянского и Купечного банков. Усиление применения дополнительных налогов. Ликвидация внутренних таможен. Распространение монополий в промышленности и внешней торговле. Основание Московского университета. М. В. Ломоносов и И. И. Шувалов. Россия в международных конфликтах 1740–1750-х гг. Участие в Семилетней войне.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Петр III. </w:t>
      </w:r>
      <w:r>
        <w:rPr>
          <w:rFonts w:eastAsia="SimSun"/>
          <w:color w:val="333333"/>
          <w:kern w:val="1"/>
          <w:sz w:val="20"/>
          <w:szCs w:val="20"/>
        </w:rPr>
        <w:t>Манифест о воли дворянства. Причины переворота 28 июня 1762 г.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Россия в 1760–1790-х гг.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Правление Екатерины II и Павла I 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Внутренняя политика Екатерины II. </w:t>
      </w:r>
      <w:r>
        <w:rPr>
          <w:rFonts w:eastAsia="SimSun"/>
          <w:color w:val="333333"/>
          <w:kern w:val="1"/>
          <w:sz w:val="20"/>
          <w:szCs w:val="20"/>
        </w:rPr>
        <w:t>Личность императрицы. Идеи Просвещения. «Просвещенный абсолютизм», его особенности в России. Секуляризация церковных земель. Деятельность Уложенной комиссии. Экономическая и финансовая политика правительства. Начало выпуска ассигнаций. Отмена монополий, умеренность таможенной политики. Вольное экономическое общество. Губернская реформа. Жалованные грамоты дворянству и городам. Положение сословий. Дворянство – «первенствующее сословие» империи. Привлечение представителей сословий к месту управления. Создание дворянских обществ в губерниях и уездах. Расширение привилегий гильдейского купечества в налоговой сфере и городском управлении.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Национальная политика и народы России в XVIII в. Унификация управления на окраинах империи. Ликвидация гетманства на Левобережной Украины и Войска Запорожского. Формирование Кубанского казачества. Активизация деятельности по привлечению иностранцев в Россию. Расселение колонистов в Новороссии, Поволжье, других регионах. Укрепление веротерпимости по отношению к неправославным и нехристианским конфессиям. Политика по отношению к исламу. Башкирские восстания. Формирование черт оседлости.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Экономическое развитие России во втором полугодии XVIII в. </w:t>
      </w:r>
      <w:r>
        <w:rPr>
          <w:rFonts w:eastAsia="SimSun"/>
          <w:color w:val="333333"/>
          <w:kern w:val="1"/>
          <w:sz w:val="20"/>
          <w:szCs w:val="20"/>
        </w:rPr>
        <w:t>Крестьяне: крепостные, заметные, монастырские. Условия жизни крепостной деревни. Права помещика позаботится о своем крепостном. Барщинное и оброчное хозяйство. Дворовые люди. Роль крепостного строительства в экономике страны.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Промышленность в городе и деревне. Роль государства, купечества, помещиков в промышленности, промышленности. Крепостной и вольнонаемный труд. Привлечение крепостных оброчных крестьян к работе на мануфактурах. Развитие крестьянских промыслов. Рост текстильной промышленности: распространение производства хлопчатобумажных тканей. Начало известных предпринимателей династии: Морозовы, Рябушинские, Гарелины, Прохоровы, Демидовы и др.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Внутренняя и внешняя торговля. Торговые пути внутри страны. Водно-транспортные системы: Вышневолоцкая, Тихвинская, Мариинская и др. Ярлыки и их роль во внутренней торговле. Макарьевская, Ирбитская, Свенская, Коренная ярмарки. Ярмарки Малороссии. Партнеры России во внешней торговле в Европе и в мире. Остается активным внешнеторговый баланс.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Обострение социальных противоречий. </w:t>
      </w:r>
      <w:r>
        <w:rPr>
          <w:rFonts w:eastAsia="SimSun"/>
          <w:color w:val="333333"/>
          <w:kern w:val="1"/>
          <w:sz w:val="20"/>
          <w:szCs w:val="20"/>
        </w:rPr>
        <w:t>Чумной бунт в Москве. Восстание под предводительством Емельяна Пугачева. Антидворянский и антикрепостнический характер движения. Роль казачества, народов Урала и Поволжья в восстании. восстания на внутренней политике и развитии наблюдения общественной мысли.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Внешняя политика России вторая половина XVIII в., ее основные задачи. </w:t>
      </w:r>
      <w:r>
        <w:rPr>
          <w:rFonts w:eastAsia="SimSun"/>
          <w:color w:val="333333"/>
          <w:kern w:val="1"/>
          <w:sz w:val="20"/>
          <w:szCs w:val="20"/>
        </w:rPr>
        <w:t>Н. И. Панин и А. А. Безбородко. Борьба России за выходом к Черному морю. Войны с Османской империей. П. А. Румянцев, А. В. Суворов, Ф. Ф. Ушаков, победа российских войск под их руководством. Присоединение Крыма и Северного Причерноморья. Организация управления Новороссией. Строительство новых городов и портов. Основание Пятигорска, Севастополя, Одессы, Херсона. Г. А. Потемкин. Путешествие Екатерины II на юг в 1787 г.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Участие России в разделах Речи Посполитой. Политика России в Польше до начала 1770-х гг.: стремление к усилению российского договора в условиях сохранения польского государства. Участие России в разделах Польши вместе с империей Габсбургов и Пруссией. Первый, второй и третий разделы. Борьба поляков за национальную независимость. Восстание под предводительством Т. Костюшко.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Россия при Павле И.</w:t>
      </w:r>
      <w:r>
        <w:rPr>
          <w:rFonts w:eastAsia="SimSun"/>
          <w:color w:val="333333"/>
          <w:kern w:val="1"/>
          <w:sz w:val="20"/>
          <w:szCs w:val="20"/>
        </w:rPr>
        <w:t> Личность Павла I и ее влияние на политику страны. Основные принципы внутренней политики. Ограничение дворянских привилегий. Укрепление абсолютизма через отказ от прекращения «просвещенного абсолютизма» и весьма бюрократического и полицейского характера государства и личной власти императора. Акт о престолонаследии и Манифест о «трехдневной барщине». Политику по отношению к дворянству соблюдайте со столовой. Меры в области внешней политики. Причины дворцового переворота 11 марта 1801 г.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Участие России в регионе с революционной Францией. Итальянский и Швейцарский походы А. В. Суворова. Действия эскадры Ф. Ф. Ушакова в Средиземном море.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Культурное пространство Российской империи в XVIII в.</w:t>
      </w:r>
      <w:r>
        <w:rPr>
          <w:rFonts w:eastAsia="SimSun"/>
          <w:color w:val="333333"/>
          <w:kern w:val="1"/>
          <w:sz w:val="24"/>
          <w:szCs w:val="20"/>
        </w:rPr>
        <w:t> 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Идеи Просвещения в российской общественной мысли, публицистике и литературе. Литература народов России в XVIII в. Первые журналы. Общественные идеи в произведениях А. П. Сумарокова, Г. Р. Державина, Д. И. Фонвизина. Н. И. Новиков, материалы о положении крепостных крестьян в его журналах. А. Н. Радищев и его «Путешествие из Петербурга в Москву».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Русская культура и культура народов России в XVIII в. Развитие новой светской культуры после преобразований Петра I. Укрепление взаимосвязей с культурой стран зарубежной Европы. Масонство в России. Распространение в России основных стилей и жанров художественной культуры (барокко, классицизм, рококо). Вклад в развитие русской культуры ученых, художников, мастеров, бывших из-за рубежа. Усиление внимания к жизни и культуре русского народа и исторического прошлого России к концу необходимо.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Культура и жизнь российских сословий. Дворянство: жизнь и быт дворянской усадьбы. Духовенство. Купечество. Крестьянство.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Российская наука в XVIII в. Академия наук в Петербурге. Изучение страны – главная задача российской науки. Географические экспедиции. Вторая Камчатская экспедиция. Освоение Аляски и Северо-Западного побережья Америки. Российско-американская компания. Исследования в области отечественной истории. Изучение российской словесности и развитие русского литературного языка. Российская академия. Е. Р. Дашкова. М. В. Ломоносов и его роль в становлении российской науки и образования.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Образование в России в XVIII в. Основные педагогические идеи. Воспитание «новой породы» людей. Основание воспитательных домов в Санкт-Петербурге и Москве, Института бла- городских девиц в Смольном монастыре. Сословные технические устройства для юношества из дворянства. Московский университет – первый российский университет.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Русская архитектура XVIII в. Строительство Петербурга, составляет его городской план. Регулярный характер застройки Петербурга и других городов. Барокко в архитектуре Москвы и Петербурга. Переход к классицизму, создание архитектурных ансамблей в стиле классицизма в соответствующих столицах. В. И. Баженов, М. Ф. Казаков, Ф. Ф. Растрелли.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распространить искусство в России, его выдающиеся мастера и произведения. Академия художеств в Петербурге. Расцвет жанра парадного портрета в середине XVIII в. Новые веяния в изобразительном искусстве в конце концов.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Наш край в XVIII 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Обобщение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ПЛАНИРУЕМЫЕ РЕЗУЛЬТАТЫ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ЛИЧНОСТНЫЕ РЕЗУЛЬТАТЫ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К наиболее важным </w:t>
      </w:r>
      <w:r>
        <w:rPr>
          <w:rFonts w:eastAsia="SimSun"/>
          <w:b/>
          <w:color w:val="333333"/>
          <w:kern w:val="1"/>
          <w:sz w:val="20"/>
          <w:szCs w:val="20"/>
        </w:rPr>
        <w:t>личностным результатам</w:t>
      </w:r>
      <w:r>
        <w:rPr>
          <w:rFonts w:eastAsia="SimSun"/>
          <w:color w:val="333333"/>
          <w:kern w:val="1"/>
          <w:sz w:val="20"/>
          <w:szCs w:val="20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сфере патриотического воспитания: осознание российской политической идентичности в поликультурном и многоконфессиональном обществе, дополнительный интерес к познанию родного языка, истории, культуры Российской Федерации, своего края, народов России; ценностное отношение к достижениям своей Родины – России, к науке, искусству, спорту, технологиям, боевым подвигам и трудовым достижениям народа; 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сфере образования: осмысление исторических традиций и примеры отечественной культуры; готовность к достижению независимости гражданина и реализации его прав; уважать права, свободы и законные интересы других людей; активное участие в жизни, образовательная организация, местная семья, родной край, страна; неприятие форм любого экстремизма, членство; неприятные действия, наносящие ущерб социальной и природной среде;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духовно-нравственной сфере: представление традиционных духовно-нравственных ценностей народов России; ориентация на моральные ценности и нормы современного российского общества в моральном выборе; готовность оценивать свое поведение и поступки, а также поведение и поступки других людей с политическими и правовыми нормами с учетом осознания последствий поступков; активные неприятие асоциальных поступков;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рассмотрении ценностей научного познания: осмысление значения истории как знаний о развитии человека и общества, социального, культурного и нравственного опыта предшествующих явлений; владение навыками познания и оценка событий прошлого с позициями историзма; сохранение и сохранение интереса к истории как важнейшей основы современного общественного сознания;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сфере эстетического воспитания: представление о культурном многообразии своей страны и мира; осознание важности культуры как воплощения общества и средств коммуникации; понимание ценностей отечественного и европейского искусства, роли этнических культурных традиций и народного творчества; уважение к культуре своего и других народов;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плане ценностного отношения к жизни и здоровью: осознание ценностей жизни и необходимость их сохранения (в том числе – на основе исторических данных); представление об идеалах осуществления экономического и духовного развития человека в исторических обществах (в античном мире, эпохе Возрождения) и в современную эпоху;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сфере трудового воспитания: понимание основ знания истории значения трудовой деятельности людей как источника развития человека и общества; представление о разнообразии существовавших в прошлом и современных профессиях; уважение к труду и результатам трудовой деятельности человека; 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сфере экологического воспитания: осмысление исторического опыта взаимодействия людей с природной природой; осознание глобального характера экологических проблем современного мира и необходимости защиты окружающей среды; активные неприятные действия, приносящие вред окружающей среде; готовность к получению в практической деятельности главной направленности.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разработке совместной деятельности для конструктивного объяснения природных и социальных вызовов.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МЕТАПРЕДМЕТРНЫЕ РЕЗУЛЬТАТЫ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Метапредметные результаты</w:t>
      </w:r>
      <w:r>
        <w:rPr>
          <w:rFonts w:eastAsia="SimSun"/>
          <w:color w:val="333333"/>
          <w:kern w:val="1"/>
          <w:sz w:val="20"/>
          <w:szCs w:val="20"/>
        </w:rPr>
        <w:t> изучения истории в основной школе выражаются в следующих качествах и действиях.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сфере универсальных учебных познавательных действий: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использование базовых логических действий: систематизировать и обобщать исторические факты (в виде таблиц, схем); выявлять характерные признаки исторической тенденции; раскрывать события причинно-следственной связи; сравнивать события, ситуации, выявляя общие черты и различия; формулировать и обосновывать выводы;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выполнение базовыми исследовательскими действиями: определение познавательной задачи; намечать путь ее решения и исследовать выбор исходного материала, объекта; систематизировать и анализировать исторические факты, изучать исторические события; соотнести полученный результат с сильными знаниями; определить новизну и обоснованность полученного результата; отстаивание результатов своей деятельности в различных формах (сообщение, эссе, презентация, реферат, учебный проект и др.);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работа с информацией: изучить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 различные виды источников древней информации; высказывать мнение о достоверности и объяснять источник информации (по критериям, предложенным учителем или сформулированным самостоятельно).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сфере универсальных учебных коммуникативных действий: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общение: особенности взаимодействия людей в исторических обществах и современном мире; участвовать в обсуждении событий и личных событий прошлого, раскрывать доказательства и раскрывать высказываемые мнения; выражать и аргументировать свою точку зрения в устном высказывании, письменном тексте; публичное выступление результатов выполненного исследования, проекта; осваивать и применять правила межкультурного взаимодействия в системе и социальном обеспечении;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предположить совместную деятельность: осознавать на основе исторических примеров значение совместной работы как эффективного средства достижения поставленных целей; планировать и изучать совместную работу, коллективные исследовательские проекты по истории, в том числе – на фасадном материале; определять свое участие в общей работе и координировать свои действия с другими членами команды; Оцените полученные результаты и свой вклад в общую работу.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сфере универсальных научных регулятивных действий: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обеспечение приемами самоорганизации учебной и общественной работы (выявление проблем, требующей решения; составление плана действий и определение путей решения);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проведение приемов самоконтроля – проявление самоконтроля, рефлексии и самооценки полученных результатов; возможность вносить коррективы в свою работу с учетом возможных ошибок, возникающих при возникновении проблем.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 сфере эмоционального интеллекта, понимания себя и других: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выявлять на примерах исторические ситуации роль эмоций в отношениях между людьми;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ставить себя на место другого человека, понимать мотивы действий другого (в исторических условиях и в окружающей обстановке);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Регулируйте способ выражения своих эмоций с учетом позиций и мнений других участников общения.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  <w:br w:type="textWrapping"/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ПРЕДМЕТНЫЕ РЕЗУЛЬТАТЫ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5 КЛАСС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1. Знание хронологии, работа с хронологией: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объяснить смысл основных хронологических понятий (век, тысячелетие, до нашей эры, наша эра);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название даты революционных событий истории Древнего мира; по дате принадлежности событиям к тысячелетию;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Для определения продолжительности и последовательности событий, периодов истории Древнего мира, ведите счет лет до нашей эры и нашей эры.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2. Знание исторических фактов, работа с фактами: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отмечать (называть) место, обстоятельства, участники, экономические результаты событий истории Древнего мира;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группировать, систематизировать факты по заданному признаку.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3. Работа с старинной картой: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нахождение и отображение на исторической карте природных и исторических объектов (расселение человеческих общностей в эпоху первобытности и Древнего мира, территории древнейших цивилизаций и государств, места исторических исторических событий), с использованием легенду карт;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Хранить на основе картографических данных связь между условиями среды обитания людей и их занятиями.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4. Работа с историческими источниками: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называть и представлять основные типы исторических источников (менные, визуальные, вещественные), приводить примеры источников разных типов;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выдающиеся памятники культуры изучаемой эпохи и источники, созданные в другие эпохи, приводящие примеры;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из-за причин из письменного источника исторические факты (имена, названия событий, даты и т. д.); нахождение в визуальных памятниках изучаемой эпохи знаков знаков, символов; раскрыть смысл (главную идею) высказывания, изображения.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5. Историческое описание (реконструкция):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охарактеризовать условия жизни людей в древности;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описание выдающихся событий древней истории, их участников;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исследование истории личностей Древнего мира (ключевых моментов их биографии, роликов в исторических событиях);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даем краткое описание памятников культуры эпохи первобытности и древнейших цивилизаций.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6. Анализ, объяснение исторических событий, предположений: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раскрыть отличительные черты: а) охрана устройства древних сообществ; б) положения основных групп населения; в) собственно верований людей в древность;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сравнивать исторические явления, определять их общие черты;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иллюстрировать общие явления, штрихи и образцы;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объяснение причин и следствий биологических событий древней истории.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Рассмотрение истории и оценок, определение их отношения к наиболее значимым событиям и личностям прошлого: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излагать оценки наиболее значительных событий и личностей древней истории, приведенных в учебной литературе;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высказывать на уровне эмоциональных оценок отношение к поступкам людей прошлого, к памятникам культуры.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8. Применение научных знаний: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раскрыть значение памятников древней истории и культуры, необходимость сохранения их в современном мире;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Выполнять научные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сообщений, альбома.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6 КЛАСС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1. Знание хронологии, работа с хронологией: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обозначить дату державных событий Средневековья, определить их принадлежность к веку, историческому периоду;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названы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сохранять длительность и синхронность событий истории Руси и всеобщей истории.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2. Знание исторических фактов, работа с фактами: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ведущие (называть) место, обстоятельства, участники, экономические результаты событий отечественной и всеобщей истории эпохи Средневековья;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группировать, систематизировать факты по заданному признаку (составление систематических таблиц).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3. Работа с старинной картой: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находить и показывать на карте отдаленные объекты, используя легенду карты; дать словесное описание их местонахождения;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из-за карточной информации о территориях, экономических и культурных центрах России и других государствах Среднего века, о направлениях различных передвижений людей – походах, завоеваниях, колонизациях, о ключевых событиях средневековой истории.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4. Работа с историческими источниками: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выделить основные виды письменных средневековья (летописи, хроники, законодательные акты, духовная литература, источники личного происхождения);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характеризовать авторство, время, место создания источника;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использовать в тексте письменного источника исторические описания (хода событий, действий людей) и объяснения (причины, причины, исторические исторические события);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нахождение в визуальном источнике и вещественном памятнике ключевых символов, образов;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охарактеризовать главы авторов письменного и визуального исходных источников.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5. Историческое описание (реконструкция):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описание ключевых событий отечественной и всеобщей истории в эпоху Средневековья, их участников;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составить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история об образе жизни различных групп населения в средневековых обществах на Руси и в других странах;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описание памятников материальной и художественной культуры изучаемой эпохи.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6. Анализ, объяснение исторических событий, предположений: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раскрыть отличительные черты: а) экономические и социальные отношения и устройство строя на Руси и в других государствах; б) ценности, господствовавшие в средневековых обществах, представленные средневековым человеком в мире;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объяснять смысл понятий, относящихся к данной эпохе отечественной и всеобщей истории, конкретизировать их на примерах исторических событий, ситуаций;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объяснены причины и следствия традиционных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 б) соотнесение объяснения причин и последствий событий, представленное в нескольких текстах;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проводить синхронизацию и учитывать однотипные события и процессы отечественной и общеобщей истории (по предложенному плану), предлагать черты сходства и различия.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7. Рассмотрение исторических идей и оценок, определение их отношения к наиболее значимым событиям и личностям прошлого: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8. Применение научных знаний: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объяснить значение памятников истории и культуры Руси и других стран эпохи Средневековья, необходимость сохранения их в современном мире;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Выполните технические проекты по истории средних веков (в том числе на внешних материалах).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7 КЛАСС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1. Знание хронологии, работа с хронологией: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называют этапы отечественной и всеобщей истории Нового времени, их хронологические рамки;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локализовать во времени ключевые события отечественной и всеобщей истории XVI–XVII вв.; определение их принадлежности к части века (половина, третья, четверть);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Хранимость синхронности событий отечественной и всеобщей истории XVI–XVII вв.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2. Знание исторических фактов, работа с фактами: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выводить (называть) место, обстоятельства, участники, экономические результаты событий отечественной и всеобщей истории XVI–XVII вв.;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группировать, систематизировать факты по заданному признаку (группировка событий по их признакам к историческим процессам, составление таблиц, схем).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3. Работа с старинной картой: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использовать историческую карту в качестве источника информации о границах России и других государств, экономических исторических событиях и процессах отечественной и всеобщей истории XVI–XVII вв.;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Сохраняйте основу связи карт между географическими положениями страны и особенностями ее экономического, экономического и политического развития.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4. Работа с историческими источниками: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различать виды письменных исторических источников (официальные, личные, литературные и др.);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охарактеризовать обстоятельства и цель создания источника, раскрыть его информационную ценность;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вести поиск информации в текстах письменных источников, визуальных и материальных памятников эпохи;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сопо формирует и систематизирует информацию из нескольких однотипных источников.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5. Историческое описание (реконструкция):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описание ключевых событий отечественной и всеобщей истории XVI–XVII вв., их участников;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составить краткую характеристику известных персоналий отечественной и всеобщей истории XVI–XVII вв. (ключевые факты биографии, личных качеств, деятельности);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история об образе жизни различных групп населения в России и других странах в раннее Новое время;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описание памятников материальной и художественной культуры изучаемой эпохи.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6. Анализ, объяснение исторических событий, предположений: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раскрыть отличительные черты: а) экономическое, государственное и партийное развитие России и других стран в XVI–XVII вв.; б) соблюдение реформации; в) новые веяния в духовной жизни общества, культуре; г) революций XVI–XVII вв. в европейских странах;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объяснять смысл понятий, относящихся к данной эпохе отечественной и всеобщей истории, конкретизировать их на примерах исторических событий, ситуаций;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объяснены причины и следствия революционных событий отечественной и всеобщей истории XVI–XVII вв.: а) выявлять в историческом тексте и излагать суждения о причинах и следствиях событий; б) систематизировать объяснение причин и последствий событий, представленное в нескольких текстах;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проведение парламентия однотипных событий и процессов отечественной и всеобщей истории: а) выявлять повторяющиеся черты исторической ситуации; б) популярные черты сходства и различия.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7. Рассмотрение исторических идей и оценок, определение их отношения к наиболее значимым событиям и личностям прошлого: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излагать альтернативные оценки событий и личностей отечественной и всеобщей истории XVI–XVII вв., представленные в учебной литературе; объяснить, на чем основываются идеи;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выразить отношение к деятельности исторических деятелей XVI–XVII вв. с учетом изучаемой эпохи и в современной оценке ценностей.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8. Применение научных знаний: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раскрыть последствия переходов от средневекового общества к обществу Нового времени, как измениться со сменой исторических эпох, представлений людей о мире, системы социальной защиты;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объяснить значение памятников истории и культуры России и других стран XVI–XVII вв. для времени, когда они появились, и для современного общества;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Выполнять технические проекты в отечественной и всеобщей истории XVI–XVII вв. (в том числе на внешнем материале).</w:t>
      </w:r>
      <w:r>
        <w:rPr>
          <w:rFonts w:eastAsia="SimSun"/>
          <w:color w:val="333333"/>
          <w:kern w:val="1"/>
          <w:sz w:val="21"/>
          <w:szCs w:val="20"/>
        </w:rPr>
        <w:br w:type="textWrapping"/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olor w:val="333333"/>
          <w:kern w:val="1"/>
          <w:sz w:val="20"/>
          <w:szCs w:val="20"/>
        </w:rPr>
      </w:pPr>
      <w:r>
        <w:rPr>
          <w:rFonts w:eastAsia="SimSun"/>
          <w:b/>
          <w:color w:val="333333"/>
          <w:kern w:val="1"/>
          <w:sz w:val="20"/>
          <w:szCs w:val="20"/>
        </w:rPr>
        <w:t>8 КЛАСС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1"/>
          <w:szCs w:val="20"/>
        </w:rPr>
      </w:pPr>
      <w:r>
        <w:rPr>
          <w:rFonts w:eastAsia="SimSun"/>
          <w:color w:val="333333"/>
          <w:kern w:val="1"/>
          <w:sz w:val="21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1. Знание хронологии, работа с хронологией: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названа дата международных событий отечественной и всеобщей истории XVIII в.; определить их принадлежность к историческому периоду, этапу;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Хранимость синхронности событий отечественной и всеобщей истории XVIII в.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2. Знание исторических фактов, работа с фактами: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выводить (называть) место, обстоятельства, участники, экономические результаты событий отечественной и всеобщей истории XVIII в.;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группировать, систематизировать факты по заданному признаку (в рамках исторических процессов и др.); составить систематические таблицы, схемы.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3. Работа с старинной картой: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выявлять и показывать на карте изменения, произошедшие в результате значительных социально-экономических и политических событий и отечественной технологической и всеобщей истории XVIII в.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4. Работа с историческими источниками: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содержать источники официального и личного происхождения, публицистические произведения (называть их основные виды, указывать особенности);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объяснить назначение природного источника, раскрыть его информационную ценность;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из событий, сопоставляет и систематизирует информацию о событиях отечественной и общеобщей истории XVIII в. из взаимодополняющих письменных, визуальных и вещественных источников.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5. Историческое описание (реконструкция):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повествование о ключевых событиях отечественной и всеобщей истории XVIII в., их участниках;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составить характеристику (исторический портрет) известных деятелей отечественной и всеобщей истории XVIII в. на основе информации учебника и дополнительных материалов;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составить описание образа жизни различных групп населения в России и других странах в XVIII в.;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описание памятников материальной и художественной культуры изучаемой эпохи (в виде сообщений, аннотаций).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6. Анализ, объяснение исторических событий, предположений:</w:t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раскрыть отличительные черты: а) экономическое, государственное и независимое развитие России и других стран в XVIII в.; б) изменения, происшедшие в XVIII в. в разных странах жизни российского общества; в) промышленная переворота в европейские страны; г) абсолютизм как формы правления; д) идеологии Просвещения; е) революций XVIII в.; ж) внешняя политика Российской империи в системе международных отношений рассматриваемого периода;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объяснять смысл понятий, относящихся к данной эпохе отечественной и всеобщей истории, конкретизировать их на примерах исторических событий, ситуаций;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объяснены причины и следствия революционных событий отечественной и всеобщей истории XVIII в.: а) выявлять в историческом тексте суждения о причинах и следствиях событий; б) систематизировать объяснение причин и последствий событий, представленное в нескольких текстах;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проводить обсуждение однотипных событий и процессов отечественной и всеобщей истории XVIII в.: а) раскрывать повторяющиеся черты исторических ситуаций; б) популярные черты сходства и различия.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7. Рассмотрение исторических идей и оценок, определение их отношения к наиболее значимым событиям и личностям прошлого: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анализировать высказывания историков по спорным вопросам отечественной и всеобщей истории XVIII в. (выявлять обсуждаемую проблему, мнение автора, приводимые аргументы, оценивать степень их убедительности);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numPr>
          <w:ilvl w:val="0"/>
          <w:numId w:val="7"/>
        </w:numPr>
        <w:ind w:left="283" w:hanging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отражать в описаниях событий и личностей XVIII в. ценностные категории, значимые для данной эпохи (в том числе для разных социальных слоев), выражают свое отношение к ним.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8. Применение научных знаний:</w:t>
      </w:r>
    </w:p>
    <w:p>
      <w:pPr>
        <w:numPr>
          <w:ilvl w:val="0"/>
          <w:numId w:val="7"/>
        </w:numPr>
        <w:ind w:left="283" w:firstLine="0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4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  <w:t>раскрыть (объяснять), как сочетались в памятниках культуры России XVIII в. Европейские страны и традиции, покажите на примерах;</w:t>
      </w:r>
      <w:r>
        <w:rPr>
          <w:rFonts w:eastAsia="SimSun"/>
          <w:color w:val="333333"/>
          <w:kern w:val="1"/>
          <w:sz w:val="24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ind w:left="283"/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spacing w:after="100" w:line="264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333333"/>
          <w:kern w:val="1"/>
          <w:sz w:val="20"/>
          <w:szCs w:val="20"/>
        </w:rPr>
      </w:pPr>
      <w:r>
        <w:rPr>
          <w:rFonts w:eastAsia="SimSun"/>
          <w:color w:val="333333"/>
          <w:kern w:val="1"/>
          <w:sz w:val="20"/>
          <w:szCs w:val="20"/>
        </w:rPr>
      </w:r>
    </w:p>
    <w:p>
      <w:pPr>
        <w:pStyle w:val="para1"/>
        <w:ind w:left="0"/>
        <w:spacing w:line="275" w:lineRule="exact"/>
        <w:rPr>
          <w:rFonts w:eastAsia="SimSun"/>
          <w:b/>
          <w:caps/>
          <w:color w:val="000000"/>
          <w:kern w:val="1"/>
          <w:sz w:val="20"/>
          <w:szCs w:val="20"/>
        </w:rPr>
      </w:pPr>
      <w:r>
        <w:rPr>
          <w:rFonts w:eastAsia="SimSun"/>
          <w:b/>
          <w:caps/>
          <w:color w:val="000000"/>
          <w:kern w:val="1"/>
          <w:sz w:val="20"/>
          <w:szCs w:val="20"/>
        </w:rPr>
        <w:t>ТЕМАТИЧЕСКОЕ ПЛАНИРОВАНИе</w:t>
      </w:r>
    </w:p>
    <w:p>
      <w:pPr>
        <w:pStyle w:val="para1"/>
        <w:ind w:left="0"/>
        <w:spacing w:before="8"/>
        <w:rPr>
          <w:b/>
          <w:sz w:val="16"/>
        </w:rPr>
      </w:pPr>
      <w:r>
        <w:rPr>
          <w:b/>
          <w:sz w:val="22"/>
          <w:szCs w:val="36"/>
        </w:rPr>
        <w:t>8 КЛАСС</w:t>
      </w:r>
      <w:r>
        <w:rPr>
          <w:b/>
          <w:sz w:val="16"/>
        </w:rPr>
      </w:r>
    </w:p>
    <w:tbl>
      <w:tblPr>
        <w:tblStyle w:val="TableNormal"/>
        <w:name w:val="Таблица18"/>
        <w:tabOrder w:val="0"/>
        <w:jc w:val="left"/>
        <w:tblInd w:w="0" w:type="dxa"/>
        <w:tblW w:w="10172" w:type="dxa"/>
        <w:tblLook w:val="0600" w:firstRow="0" w:lastRow="0" w:firstColumn="0" w:lastColumn="0" w:noHBand="1" w:noVBand="1"/>
      </w:tblPr>
      <w:tblGrid>
        <w:gridCol w:w="698"/>
        <w:gridCol w:w="2784"/>
        <w:gridCol w:w="710"/>
        <w:gridCol w:w="1148"/>
        <w:gridCol w:w="1248"/>
        <w:gridCol w:w="3584"/>
      </w:tblGrid>
      <w:tr>
        <w:trPr>
          <w:tblHeader/>
          <w:cantSplit w:val="0"/>
          <w:trHeight w:val="0" w:hRule="auto"/>
        </w:trPr>
        <w:tc>
          <w:tcPr>
            <w:tcW w:w="698" w:type="dxa"/>
            <w:vMerge w:val="restar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№ п/п</w:t>
            </w:r>
          </w:p>
        </w:tc>
        <w:tc>
          <w:tcPr>
            <w:tcW w:w="2784" w:type="dxa"/>
            <w:vMerge w:val="restar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Название разделов и тем программы</w:t>
            </w:r>
          </w:p>
        </w:tc>
        <w:tc>
          <w:tcPr>
            <w:tcW w:w="3106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Количество часов</w:t>
            </w:r>
          </w:p>
        </w:tc>
        <w:tc>
          <w:tcPr>
            <w:tcW w:w="3584" w:type="dxa"/>
            <w:vMerge w:val="restar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698" w:type="dxa"/>
            <w:vMerge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  <w:tc>
          <w:tcPr>
            <w:tcW w:w="2784" w:type="dxa"/>
            <w:vMerge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Контрольные работы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Практические работы</w:t>
            </w:r>
          </w:p>
        </w:tc>
        <w:tc>
          <w:tcPr>
            <w:tcW w:w="3584" w:type="dxa"/>
            <w:vMerge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0172" w:type="dxa"/>
            <w:gridSpan w:val="6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  <w:t>Раздел 1. Всеобщая история. История Нового времени. XVIII в.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1.1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Введение</w:t>
            </w:r>
          </w:p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Рождение нового мира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7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8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https://m.edsoo.ru/7f418bce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1.2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Европа в век просвещения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8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https://m.edsoo.ru/7f418bce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1.3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Эпоха революций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5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8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https://m.edsoo.ru/7f418bce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1,4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Начало Европейской колонизации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5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8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https://m.edsoo.ru/7f418bce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1,5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Обобщение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8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https://m.edsoo.ru/7f418bce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82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Итого по разделу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23</w:t>
            </w:r>
          </w:p>
        </w:tc>
        <w:tc>
          <w:tcPr>
            <w:tcW w:w="5980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172" w:type="dxa"/>
            <w:gridSpan w:val="6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  <w:t>Раздел 2. История России. Россия в конце XVII — XVIII в.: от царства к империи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2.1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Введение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9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https://m.edsoo.ru/7f418a34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2.2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Россия в эпоху преобразований Петра I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11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9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https://m.edsoo.ru/7f418a34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2.3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Россия после Петра I. Дворцовые перевороты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7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9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https://m.edsoo.ru/7f418a34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2.4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Россия в 1760-1790-х гг. Правление Екатерины II и Павла I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18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9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https://m.edsoo.ru/7f418a34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2,5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Культурное пространство Российской империи в XVIII в.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6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9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https://m.edsoo.ru/7f418a34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2.6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Наш край в XVIII в.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[[]]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69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2,7</w:t>
            </w:r>
          </w:p>
        </w:tc>
        <w:tc>
          <w:tcPr>
            <w:tcW w:w="27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Обобщение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58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9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https://m.edsoo.ru/7f418a34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82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Итого по разделу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45</w:t>
            </w:r>
          </w:p>
        </w:tc>
        <w:tc>
          <w:tcPr>
            <w:tcW w:w="5980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82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ОБЩЕЕ КОЛИЧЕСТВО ЧАСОВ ПО ПРОГРАММЕ</w:t>
            </w:r>
          </w:p>
        </w:tc>
        <w:tc>
          <w:tcPr>
            <w:tcW w:w="710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68</w:t>
            </w:r>
          </w:p>
        </w:tc>
        <w:tc>
          <w:tcPr>
            <w:tcW w:w="11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5</w:t>
            </w:r>
          </w:p>
        </w:tc>
        <w:tc>
          <w:tcPr>
            <w:tcW w:w="124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6</w:t>
            </w:r>
          </w:p>
        </w:tc>
      </w:tr>
    </w:tbl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kern w:val="1"/>
          <w:sz w:val="20"/>
          <w:szCs w:val="20"/>
        </w:rPr>
      </w:pPr>
      <w:r>
        <w:rPr>
          <w:rFonts w:eastAsia="SimSun"/>
          <w:kern w:val="1"/>
          <w:sz w:val="20"/>
          <w:szCs w:val="20"/>
        </w:rPr>
        <w:br w:type="textWrapping"/>
      </w:r>
    </w:p>
    <w:p>
      <w:pPr>
        <w:spacing w:before="66"/>
        <w:rPr>
          <w:b/>
          <w:sz w:val="24"/>
        </w:rPr>
      </w:pPr>
      <w:r>
        <w:rPr>
          <w:b/>
          <w:sz w:val="24"/>
        </w:rPr>
      </w:r>
    </w:p>
    <w:p>
      <w:pPr>
        <w:spacing w:before="66"/>
        <w:rPr>
          <w:b/>
          <w:sz w:val="24"/>
        </w:rPr>
      </w:pPr>
      <w:r>
        <w:rPr>
          <w:b/>
          <w:sz w:val="24"/>
        </w:rPr>
      </w:r>
    </w:p>
    <w:p>
      <w:pPr>
        <w:spacing w:before="66"/>
        <w:rPr>
          <w:b/>
          <w:sz w:val="24"/>
        </w:rPr>
      </w:pPr>
      <w:r>
        <w:rPr>
          <w:b/>
          <w:sz w:val="24"/>
        </w:rPr>
      </w:r>
    </w:p>
    <w:p>
      <w:pPr>
        <w:spacing w:before="66"/>
        <w:rPr>
          <w:b/>
          <w:sz w:val="24"/>
        </w:rPr>
      </w:pPr>
      <w:r>
        <w:rPr>
          <w:b/>
          <w:sz w:val="24"/>
        </w:rPr>
      </w:r>
    </w:p>
    <w:p>
      <w:pPr>
        <w:spacing w:before="66"/>
        <w:rPr>
          <w:b/>
          <w:sz w:val="24"/>
        </w:rPr>
      </w:pPr>
      <w:r>
        <w:rPr>
          <w:b/>
          <w:sz w:val="24"/>
        </w:rPr>
      </w:r>
    </w:p>
    <w:p>
      <w:pPr>
        <w:spacing w:before="66"/>
        <w:rPr>
          <w:b/>
          <w:sz w:val="24"/>
        </w:rPr>
      </w:pPr>
      <w:r>
        <w:rPr>
          <w:b/>
          <w:sz w:val="24"/>
        </w:rPr>
      </w:r>
    </w:p>
    <w:p>
      <w:pPr>
        <w:spacing w:before="66"/>
        <w:rPr>
          <w:b/>
          <w:sz w:val="24"/>
        </w:rPr>
      </w:pPr>
      <w:r>
        <w:rPr>
          <w:b/>
          <w:sz w:val="24"/>
        </w:rPr>
      </w:r>
    </w:p>
    <w:p>
      <w:pPr>
        <w:spacing w:before="66"/>
        <w:rPr>
          <w:b/>
          <w:sz w:val="24"/>
        </w:rPr>
      </w:pPr>
      <w:r>
        <w:rPr>
          <w:b/>
          <w:sz w:val="24"/>
        </w:rPr>
      </w:r>
    </w:p>
    <w:p>
      <w:pPr>
        <w:spacing w:before="66"/>
        <w:rPr>
          <w:b/>
          <w:sz w:val="24"/>
        </w:rPr>
      </w:pPr>
      <w:r>
        <w:rPr>
          <w:b/>
          <w:sz w:val="24"/>
        </w:rPr>
        <w:t xml:space="preserve">  8 класс</w:t>
      </w:r>
    </w:p>
    <w:p>
      <w:pPr>
        <w:ind w:left="106"/>
        <w:spacing w:before="66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</w:r>
    </w:p>
    <w:p>
      <w:pPr>
        <w:pStyle w:val="para1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0" hidden="0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2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B5pLZRMAAAAlAAAAZA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DgIAAAAhAAAAAAAAAAAAAAAAAAAAAAAAmgIAAAAAAAACAAAAdAAAAEMpAAAMAAAAEgAAAJoCAACGB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ocshape5" o:spid="_x0000_s1026" style="position:absolute;margin-left:33.30pt;margin-top:5.80pt;mso-position-horizontal-relative:page;width:528.15pt;height:0.60pt;z-index:251658242;mso-wrap-distance-left:0.00pt;mso-wrap-distance-top:0.00pt;mso-wrap-distance-right:0.00pt;mso-wrap-distance-bottom:0.00pt;mso-wrap-style:square" stroked="f" fillcolor="#000000" v:ext="SMDATA_12_B5pLZRMAAAAlAAAAZAAAAA0AAAAAkAAAAEgAAACQAAAASAAAAAAAAAAAAAAAAAAAAAEAAABQAAAAAAAAAAAA4D8AAAAAAADg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DgIAAAAhAAAAAAAAAAAAAAAAAAAAAAAAmgIAAAAAAAACAAAAdAAAAEMpAAAMAAAAEgAAAJoCAACGBwAAKAAAAAgAAAABAAAAAQAAAA==">
                <v:fill color2="#000000" type="solid" angle="90"/>
                <w10:wrap type="topAndBottom" anchorx="page" anchory="text"/>
              </v:rect>
            </w:pict>
          </mc:Fallback>
        </mc:AlternateContent>
      </w:r>
      <w:r>
        <w:rPr>
          <w:b/>
          <w:sz w:val="8"/>
        </w:rPr>
      </w:r>
    </w:p>
    <w:p>
      <w:pPr>
        <w:pStyle w:val="para1"/>
        <w:ind w:left="0"/>
        <w:spacing w:before="8"/>
        <w:rPr>
          <w:b/>
          <w:sz w:val="16"/>
        </w:rPr>
      </w:pPr>
      <w:r>
        <w:rPr>
          <w:b/>
          <w:sz w:val="16"/>
        </w:rPr>
      </w:r>
    </w:p>
    <w:tbl>
      <w:tblPr>
        <w:tblStyle w:val="TableNormal"/>
        <w:name w:val="Таблица4"/>
        <w:tabOrder w:val="0"/>
        <w:jc w:val="left"/>
        <w:tblInd w:w="121" w:type="dxa"/>
        <w:tblW w:w="10343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1095"/>
        <w:gridCol w:w="1199"/>
        <w:gridCol w:w="2230"/>
        <w:gridCol w:w="1618"/>
      </w:tblGrid>
      <w:tr>
        <w:trPr>
          <w:tblHeader w:val="0"/>
          <w:cantSplit w:val="0"/>
          <w:trHeight w:val="477" w:hRule="atLeast"/>
        </w:trPr>
        <w:tc>
          <w:tcPr>
            <w:tcW w:w="504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61"/>
              <w:spacing w:line="293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  <w:r>
              <w:rPr>
                <w:b/>
                <w:sz w:val="24"/>
              </w:rPr>
            </w:r>
          </w:p>
        </w:tc>
        <w:tc>
          <w:tcPr>
            <w:tcW w:w="2965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  <w:r>
              <w:rPr>
                <w:b/>
                <w:sz w:val="24"/>
              </w:rPr>
            </w:r>
          </w:p>
        </w:tc>
        <w:tc>
          <w:tcPr>
            <w:tcW w:w="3026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  <w:r>
              <w:rPr>
                <w:b/>
                <w:sz w:val="24"/>
              </w:rPr>
            </w:r>
          </w:p>
        </w:tc>
        <w:tc>
          <w:tcPr>
            <w:tcW w:w="2230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 w:right="137"/>
              <w:spacing w:line="293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  <w:r>
              <w:rPr>
                <w:b/>
                <w:sz w:val="24"/>
              </w:rPr>
            </w:r>
          </w:p>
        </w:tc>
        <w:tc>
          <w:tcPr>
            <w:tcW w:w="1618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 w:right="229"/>
              <w:spacing w:line="293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  <w:r>
              <w:rPr>
                <w:b/>
                <w:sz w:val="24"/>
              </w:rPr>
            </w:r>
          </w:p>
        </w:tc>
      </w:tr>
      <w:tr>
        <w:trPr>
          <w:tblHeader w:val="0"/>
          <w:cantSplit w:val="0"/>
          <w:trHeight w:val="813" w:hRule="atLeast"/>
        </w:trPr>
        <w:tc>
          <w:tcPr>
            <w:tcW w:w="504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  <w:tc>
          <w:tcPr>
            <w:tcW w:w="2965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  <w:r>
              <w:rPr>
                <w:b/>
                <w:sz w:val="24"/>
              </w:rPr>
            </w:r>
          </w:p>
        </w:tc>
        <w:tc>
          <w:tcPr>
            <w:tcW w:w="109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spacing w:line="293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  <w:r>
              <w:rPr>
                <w:b/>
                <w:sz w:val="24"/>
              </w:rPr>
            </w:r>
          </w:p>
        </w:tc>
        <w:tc>
          <w:tcPr>
            <w:tcW w:w="11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  <w:r>
              <w:rPr>
                <w:b/>
                <w:sz w:val="24"/>
              </w:rPr>
            </w:r>
          </w:p>
        </w:tc>
        <w:tc>
          <w:tcPr>
            <w:tcW w:w="2230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  <w:tc>
          <w:tcPr>
            <w:tcW w:w="161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</w:tr>
      <w:tr>
        <w:trPr>
          <w:tblHeader w:val="0"/>
          <w:cantSplit w:val="0"/>
          <w:trHeight w:val="155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spacing w:line="293" w:lineRule="auto"/>
              <w:rPr>
                <w:sz w:val="24"/>
              </w:rPr>
            </w:pPr>
            <w:r>
              <w:rPr>
                <w:sz w:val="24"/>
              </w:rPr>
              <w:t>Европейское чудо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9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2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411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Эпоха просвещения </w:t>
            </w:r>
            <w:r>
              <w:rPr>
                <w:lang w:val="en-us"/>
              </w:rPr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9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2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908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76"/>
              <w:spacing w:before="0" w:line="293" w:lineRule="auto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 поисках путей модернизации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9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23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6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</w:tbl>
    <w:tbl>
      <w:tblPr>
        <w:tblpPr w:horzAnchor="margin" w:tblpX="150" w:vertAnchor="text" w:tblpY="10" w:leftFromText="180" w:rightFromText="180" w:topFromText="0" w:bottomFromText="0"/>
        <w:tblOverlap w:val="never"/>
        <w:tblStyle w:val="TableNormal"/>
        <w:name w:val="Таблица5"/>
        <w:tabOrder w:val="0"/>
        <w:jc w:val="left"/>
        <w:tblInd w:w="0" w:type="dxa"/>
        <w:tblW w:w="10359" w:type="dxa"/>
        <w:tblLook w:val="0600" w:firstRow="0" w:lastRow="0" w:firstColumn="0" w:lastColumn="0" w:noHBand="1" w:noVBand="1"/>
      </w:tblPr>
      <w:tblGrid>
        <w:gridCol w:w="434"/>
        <w:gridCol w:w="2856"/>
        <w:gridCol w:w="971"/>
        <w:gridCol w:w="1016"/>
        <w:gridCol w:w="1226"/>
        <w:gridCol w:w="2152"/>
        <w:gridCol w:w="1704"/>
      </w:tblGrid>
      <w:tr>
        <w:trPr>
          <w:tblHeader w:val="0"/>
          <w:cantSplit w:val="0"/>
          <w:trHeight w:val="1120" w:hRule="atLeast"/>
        </w:trPr>
        <w:tc>
          <w:tcPr>
            <w:tcW w:w="4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4.</w:t>
            </w:r>
            <w:r>
              <w:rPr>
                <w:sz w:val="28"/>
                <w:szCs w:val="24"/>
              </w:rPr>
            </w:r>
          </w:p>
        </w:tc>
        <w:tc>
          <w:tcPr>
            <w:tcW w:w="285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spacing w:before="0"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Европа меняющаяся</w:t>
            </w:r>
          </w:p>
        </w:tc>
        <w:tc>
          <w:tcPr>
            <w:tcW w:w="9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2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15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7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107" w:hRule="atLeast"/>
        </w:trPr>
        <w:tc>
          <w:tcPr>
            <w:tcW w:w="4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5.</w:t>
            </w:r>
            <w:r>
              <w:rPr>
                <w:sz w:val="28"/>
                <w:szCs w:val="24"/>
              </w:rPr>
            </w:r>
          </w:p>
        </w:tc>
        <w:tc>
          <w:tcPr>
            <w:tcW w:w="285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spacing w:before="0"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9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2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15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7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pacing w:val="-2"/>
                <w:sz w:val="24"/>
              </w:rPr>
            </w:r>
          </w:p>
        </w:tc>
      </w:tr>
      <w:tr>
        <w:trPr>
          <w:tblHeader w:val="0"/>
          <w:cantSplit w:val="0"/>
          <w:trHeight w:val="1338" w:hRule="atLeast"/>
        </w:trPr>
        <w:tc>
          <w:tcPr>
            <w:tcW w:w="4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6.</w:t>
            </w:r>
            <w:r>
              <w:rPr>
                <w:sz w:val="28"/>
                <w:szCs w:val="24"/>
              </w:rPr>
            </w:r>
          </w:p>
        </w:tc>
        <w:tc>
          <w:tcPr>
            <w:tcW w:w="285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spacing w:before="0"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9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2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15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7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963" w:hRule="atLeast"/>
        </w:trPr>
        <w:tc>
          <w:tcPr>
            <w:tcW w:w="4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7.</w:t>
            </w:r>
            <w:r>
              <w:rPr>
                <w:sz w:val="28"/>
                <w:szCs w:val="24"/>
              </w:rPr>
            </w:r>
          </w:p>
        </w:tc>
        <w:tc>
          <w:tcPr>
            <w:tcW w:w="285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771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Международные отношения</w:t>
            </w:r>
          </w:p>
        </w:tc>
        <w:tc>
          <w:tcPr>
            <w:tcW w:w="9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2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</w:r>
          </w:p>
        </w:tc>
        <w:tc>
          <w:tcPr>
            <w:tcW w:w="215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7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pacing w:val="-2"/>
                <w:sz w:val="24"/>
              </w:rPr>
            </w:r>
          </w:p>
        </w:tc>
      </w:tr>
      <w:tr>
        <w:trPr>
          <w:tblHeader w:val="0"/>
          <w:cantSplit w:val="0"/>
          <w:trHeight w:val="2428" w:hRule="atLeast"/>
        </w:trPr>
        <w:tc>
          <w:tcPr>
            <w:tcW w:w="4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8.</w:t>
            </w:r>
            <w:r>
              <w:rPr>
                <w:sz w:val="28"/>
                <w:szCs w:val="24"/>
              </w:rPr>
            </w:r>
          </w:p>
        </w:tc>
        <w:tc>
          <w:tcPr>
            <w:tcW w:w="285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spacing w:line="293" w:lineRule="auto"/>
              <w:rPr>
                <w:sz w:val="24"/>
              </w:rPr>
            </w:pPr>
            <w:r>
              <w:rPr>
                <w:sz w:val="24"/>
              </w:rPr>
              <w:t>Самостоятельная работа. Обобщение 1 раздела</w:t>
            </w:r>
          </w:p>
          <w:p>
            <w:pPr>
              <w:pStyle w:val="para6"/>
              <w:spacing w:line="293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9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2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15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7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blHeader w:val="0"/>
          <w:cantSplit w:val="0"/>
          <w:trHeight w:val="2566" w:hRule="atLeast"/>
        </w:trPr>
        <w:tc>
          <w:tcPr>
            <w:tcW w:w="43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9.</w:t>
            </w:r>
            <w:r>
              <w:rPr>
                <w:sz w:val="28"/>
                <w:szCs w:val="24"/>
              </w:rPr>
            </w:r>
          </w:p>
        </w:tc>
        <w:tc>
          <w:tcPr>
            <w:tcW w:w="285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438"/>
              <w:spacing w:line="29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Англия на пути к индустриальной эре</w:t>
            </w:r>
          </w:p>
        </w:tc>
        <w:tc>
          <w:tcPr>
            <w:tcW w:w="97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1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2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15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7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  <w:r>
              <w:rPr>
                <w:sz w:val="24"/>
              </w:rPr>
            </w:r>
          </w:p>
        </w:tc>
      </w:tr>
    </w:tbl>
    <w:p>
      <w:pPr>
        <w:spacing w:line="293" w:lineRule="auto"/>
        <w:rPr>
          <w:sz w:val="28"/>
          <w:szCs w:val="24"/>
        </w:rPr>
      </w:pPr>
      <w:r>
        <w:rPr>
          <w:sz w:val="28"/>
          <w:szCs w:val="24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00"/>
          <w:pgMar w:left="737" w:top="850" w:right="675" w:bottom="608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6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1170"/>
        <w:gridCol w:w="1349"/>
        <w:gridCol w:w="2005"/>
        <w:gridCol w:w="1824"/>
      </w:tblGrid>
      <w:tr>
        <w:trPr>
          <w:tblHeader w:val="0"/>
          <w:cantSplit w:val="0"/>
          <w:trHeight w:val="1209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10.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61"/>
              <w:spacing w:line="29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Франция при Старом порядке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00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679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11.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206"/>
              <w:spacing w:before="0" w:line="29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Германские земли в 18 в.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00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</w:r>
          </w:p>
          <w:p>
            <w:pPr>
              <w:pStyle w:val="para6"/>
              <w:ind w:left="77"/>
              <w:spacing w:before="0"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831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12.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206"/>
              <w:spacing w:before="0" w:line="29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Германские земли в 18 в.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00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121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13.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135"/>
              <w:spacing w:before="0" w:line="29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Австрийская монархия Габсбургов 18 в.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00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108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14.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483"/>
              <w:spacing w:before="0"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\Контрольная работа по теме: «Европа в век просвещения» 1 чет.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7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34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00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00"/>
          <w:pgMar w:left="560" w:top="560" w:right="56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7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1188"/>
        <w:gridCol w:w="1350"/>
        <w:gridCol w:w="1986"/>
        <w:gridCol w:w="1824"/>
      </w:tblGrid>
      <w:tr>
        <w:trPr>
          <w:tblHeader w:val="0"/>
          <w:cantSplit w:val="0"/>
          <w:trHeight w:val="1266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15.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8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5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98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114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16.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301"/>
              <w:spacing w:before="0" w:line="29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Война за независимость. Создание Соединённых Штатов Америки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8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5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98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48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17.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336"/>
              <w:spacing w:line="29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Французская революция в 18 в.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8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5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98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493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18.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336"/>
              <w:spacing w:line="29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Французская революция в 18 в.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8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5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98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686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19.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Европа в годы Французской революции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8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5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4"/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0</w:t>
            </w:r>
          </w:p>
        </w:tc>
        <w:tc>
          <w:tcPr>
            <w:tcW w:w="198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</w:p>
        </w:tc>
      </w:tr>
      <w:tr>
        <w:trPr>
          <w:tblHeader w:val="0"/>
          <w:cantSplit w:val="0"/>
          <w:trHeight w:val="1828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20.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134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 Обобщение по 3 разделу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8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35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98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Тестирование; Практическая работа;</w:t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00"/>
          <w:pgMar w:left="560" w:top="560" w:right="560" w:bottom="28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8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1225"/>
        <w:gridCol w:w="1181"/>
        <w:gridCol w:w="2118"/>
        <w:gridCol w:w="1824"/>
      </w:tblGrid>
      <w:tr>
        <w:trPr>
          <w:tblHeader w:val="0"/>
          <w:cantSplit w:val="0"/>
          <w:trHeight w:val="182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21.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151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Османская империя. Персия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2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1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54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22.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466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Индия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2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1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353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23.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13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2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/>
          </w:p>
        </w:tc>
        <w:tc>
          <w:tcPr>
            <w:tcW w:w="118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1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263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24.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325"/>
              <w:spacing w:before="0"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Япония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2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1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</w:r>
          </w:p>
          <w:p>
            <w:pPr>
              <w:pStyle w:val="para6"/>
              <w:ind w:left="77"/>
              <w:spacing w:before="0"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5179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25.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Колониальная политика европейских держав в 18 в.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2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11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00"/>
          <w:pgMar w:left="560" w:top="560" w:right="560" w:bottom="28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9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908"/>
        <w:gridCol w:w="1068"/>
        <w:gridCol w:w="2548"/>
        <w:gridCol w:w="1824"/>
      </w:tblGrid>
      <w:tr>
        <w:trPr>
          <w:tblHeader w:val="0"/>
          <w:cantSplit w:val="0"/>
          <w:trHeight w:val="4174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26.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spacing w:before="0" w:line="29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 по 4 разделу «Начало европейской колонизаций»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0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0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5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3501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27.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177"/>
              <w:spacing w:line="293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 по теме; «Эпоха Революций» 2 чет.</w:t>
            </w:r>
          </w:p>
          <w:p>
            <w:pPr>
              <w:pStyle w:val="para6"/>
              <w:spacing w:before="0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0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5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Контрольная работа</w:t>
            </w:r>
          </w:p>
        </w:tc>
      </w:tr>
      <w:tr>
        <w:trPr>
          <w:tblHeader w:val="0"/>
          <w:cantSplit w:val="0"/>
          <w:trHeight w:val="5182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28.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 w:eastAsia="Calibri"/>
                <w:color w:val="000000"/>
                <w:lang w:val="en-us"/>
              </w:rPr>
            </w:pPr>
            <w:hyperlink r:id="rId10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§1. Россия и Европа в конце XVII в.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0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0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54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00"/>
          <w:pgMar w:left="560" w:top="560" w:right="56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10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945"/>
        <w:gridCol w:w="1180"/>
        <w:gridCol w:w="2399"/>
        <w:gridCol w:w="1824"/>
      </w:tblGrid>
      <w:tr>
        <w:trPr>
          <w:tblHeader w:val="0"/>
          <w:cantSplit w:val="0"/>
          <w:trHeight w:val="3838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29.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 w:eastAsia="Calibri"/>
                <w:color w:val="000000"/>
                <w:lang w:val="en-us"/>
              </w:rPr>
            </w:pPr>
            <w:hyperlink r:id="rId11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§2. Предпосылки Петровских реформ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4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157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30.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 w:eastAsia="Calibri"/>
                <w:color w:val="000000"/>
                <w:lang w:val="en-us"/>
              </w:rPr>
            </w:pPr>
            <w:hyperlink r:id="rId12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§3. Начало правления Петра I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4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pacing w:val="-2"/>
                <w:sz w:val="24"/>
              </w:rPr>
            </w:r>
          </w:p>
        </w:tc>
      </w:tr>
      <w:tr>
        <w:trPr>
          <w:tblHeader w:val="0"/>
          <w:cantSplit w:val="0"/>
          <w:trHeight w:val="1821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31.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 w:eastAsia="Calibri"/>
                <w:color w:val="000000"/>
                <w:lang w:val="en-us"/>
              </w:rPr>
            </w:pPr>
            <w:hyperlink r:id="rId13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§4. Великая Северная война 1700—1721 гг.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4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3838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32.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13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§4. Великая Северная война 1700—1721 гг.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4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3501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33.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14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 </w:t>
              </w:r>
            </w:hyperlink>
            <w:hyperlink r:id="rId15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§5. Реформы управления Петра I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4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00"/>
          <w:pgMar w:left="560" w:top="560" w:right="56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11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964"/>
        <w:gridCol w:w="1199"/>
        <w:gridCol w:w="2361"/>
        <w:gridCol w:w="1824"/>
      </w:tblGrid>
      <w:tr>
        <w:trPr>
          <w:tblHeader w:val="0"/>
          <w:cantSplit w:val="0"/>
          <w:trHeight w:val="2493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34.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16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</w:t>
              </w:r>
            </w:hyperlink>
            <w:hyperlink r:id="rId14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§6. Экономическая политика Петра I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6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48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35.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16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§7. Российское общество в Петровскую эпоху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6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066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36.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17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§8. Церковная реформа. Положение традиционных конфессий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6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316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37.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18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</w:t>
              </w:r>
            </w:hyperlink>
            <w:hyperlink r:id="rId19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§9. Социальные и национальные движения. Оппозиция реформам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6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>
        <w:trPr>
          <w:tblHeader w:val="0"/>
          <w:cantSplit w:val="0"/>
          <w:trHeight w:val="2493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38.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20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</w:t>
              </w:r>
            </w:hyperlink>
            <w:hyperlink r:id="rId18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§10. Перемены в культуре России в годы Петровских реформ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6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00"/>
          <w:pgMar w:left="560" w:top="560" w:right="560" w:bottom="28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12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964"/>
        <w:gridCol w:w="1180"/>
        <w:gridCol w:w="2380"/>
        <w:gridCol w:w="1824"/>
      </w:tblGrid>
      <w:tr>
        <w:trPr>
          <w:tblHeader w:val="0"/>
          <w:cantSplit w:val="0"/>
          <w:trHeight w:val="2157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39.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21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</w:t>
              </w:r>
            </w:hyperlink>
            <w:hyperlink r:id="rId20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§11. Повседневная жизнь и быт при Петре I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6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1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906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40.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spacing w:before="0" w:line="293" w:lineRule="auto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21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 §12. Значение петровских преобразований в истории страны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6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1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rPr>
                <w:spacing w:val="-2"/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  <w:r>
              <w:rPr>
                <w:spacing w:val="-2"/>
                <w:sz w:val="24"/>
              </w:rPr>
            </w:r>
          </w:p>
        </w:tc>
      </w:tr>
      <w:tr>
        <w:trPr>
          <w:tblHeader w:val="0"/>
          <w:cantSplit w:val="0"/>
          <w:trHeight w:val="2829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41.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Контрольная работа на тему: «Петровские преобразования»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6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11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3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 </w:t>
            </w:r>
          </w:p>
        </w:tc>
      </w:tr>
      <w:tr>
        <w:trPr>
          <w:tblHeader w:val="0"/>
          <w:cantSplit w:val="0"/>
          <w:trHeight w:val="3501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42.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 w:eastAsia="Calibri"/>
                <w:color w:val="000000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разделу «Петровские Преобразования»</w:t>
            </w:r>
            <w:r>
              <w:rPr>
                <w:rFonts w:ascii="Calibri" w:hAnsi="Calibri" w:eastAsia="Calibri"/>
                <w:color w:val="000000"/>
                <w:lang w:val="en-us"/>
              </w:rPr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6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3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;Практическая работа</w:t>
            </w:r>
          </w:p>
        </w:tc>
      </w:tr>
      <w:tr>
        <w:trPr>
          <w:tblHeader w:val="0"/>
          <w:cantSplit w:val="0"/>
          <w:trHeight w:val="148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43.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Calibri" w:hAnsi="Calibri" w:eastAsia="Calibri"/>
                <w:color w:val="000000"/>
                <w:lang w:val="en-us"/>
              </w:rPr>
            </w:pPr>
            <w:hyperlink r:id="rId22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§13-14. Эпоха дворцовых переворотов (1725—1762)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6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8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</w:r>
          </w:p>
          <w:p>
            <w:pPr>
              <w:pStyle w:val="para6"/>
              <w:ind w:left="77"/>
              <w:spacing w:before="0"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00"/>
          <w:pgMar w:left="560" w:top="560" w:right="560" w:bottom="28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13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982"/>
        <w:gridCol w:w="1200"/>
        <w:gridCol w:w="2342"/>
        <w:gridCol w:w="1824"/>
      </w:tblGrid>
      <w:tr>
        <w:trPr>
          <w:tblHeader w:val="0"/>
          <w:cantSplit w:val="0"/>
          <w:trHeight w:val="2821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44.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23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 </w:t>
              </w:r>
            </w:hyperlink>
            <w:hyperlink r:id="rId22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§13-14. Эпоха дворцовых переворотов (1725—1762)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0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609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45.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24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</w:t>
              </w:r>
            </w:hyperlink>
            <w:hyperlink r:id="rId23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§15. Внутренняя политика и экономика России в 1725—1762 гг.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0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79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46.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24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16. Внешняя политика России в 1725—1762 гг.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0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тестирование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687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47.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color w:val="000000"/>
                <w:sz w:val="23"/>
              </w:rPr>
            </w:pPr>
            <w:hyperlink r:id="rId25" w:history="1">
              <w:r>
                <w:rPr>
                  <w:color w:val="000000"/>
                  <w:sz w:val="23"/>
                </w:rPr>
                <w:t>§17. Россия в системе международных отношений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0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4174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48.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color w:val="000000"/>
              </w:rPr>
            </w:pPr>
            <w:hyperlink r:id="rId26" w:history="1">
              <w:r>
                <w:rPr>
                  <w:rStyle w:val="char1"/>
                  <w:color w:val="000000"/>
                </w:rPr>
                <w:t>§18. Внутренняя политика Екатерины II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20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00"/>
          <w:pgMar w:left="560" w:top="560" w:right="560" w:bottom="28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14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477"/>
        <w:gridCol w:w="2992"/>
        <w:gridCol w:w="732"/>
        <w:gridCol w:w="1039"/>
        <w:gridCol w:w="1142"/>
        <w:gridCol w:w="2343"/>
        <w:gridCol w:w="1824"/>
      </w:tblGrid>
      <w:tr>
        <w:trPr>
          <w:tblHeader w:val="0"/>
          <w:cantSplit w:val="0"/>
          <w:trHeight w:val="2493" w:hRule="atLeast"/>
        </w:trPr>
        <w:tc>
          <w:tcPr>
            <w:tcW w:w="47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49.</w:t>
            </w:r>
            <w:r>
              <w:rPr>
                <w:sz w:val="28"/>
                <w:szCs w:val="24"/>
              </w:rPr>
            </w:r>
          </w:p>
        </w:tc>
        <w:tc>
          <w:tcPr>
            <w:tcW w:w="29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color w:val="000000"/>
              </w:rPr>
            </w:pPr>
            <w:r>
              <w:rPr>
                <w:rStyle w:val="char1"/>
                <w:color w:val="000000"/>
              </w:rPr>
              <w:t>.</w:t>
            </w:r>
            <w:hyperlink r:id="rId27" w:history="1">
              <w:r>
                <w:rPr>
                  <w:rStyle w:val="char1"/>
                  <w:color w:val="000000"/>
                </w:rPr>
                <w:t>§19. Экономическое развитие России при Екатерине II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3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spacing w:before="0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>
        <w:trPr>
          <w:tblHeader w:val="0"/>
          <w:cantSplit w:val="0"/>
          <w:trHeight w:val="1485" w:hRule="atLeast"/>
        </w:trPr>
        <w:tc>
          <w:tcPr>
            <w:tcW w:w="47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50.</w:t>
            </w:r>
            <w:r>
              <w:rPr>
                <w:sz w:val="28"/>
                <w:szCs w:val="24"/>
              </w:rPr>
            </w:r>
          </w:p>
        </w:tc>
        <w:tc>
          <w:tcPr>
            <w:tcW w:w="29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color w:val="000000"/>
              </w:rPr>
            </w:pPr>
            <w:hyperlink r:id="rId28" w:history="1">
              <w:r>
                <w:rPr>
                  <w:rStyle w:val="char1"/>
                  <w:color w:val="000000"/>
                </w:rPr>
                <w:t>§20. «Благородные» и «подлые»: социальная структура российского общества второй половины XVIII в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3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3388" w:hRule="atLeast"/>
        </w:trPr>
        <w:tc>
          <w:tcPr>
            <w:tcW w:w="47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51.</w:t>
            </w:r>
            <w:r>
              <w:rPr>
                <w:sz w:val="28"/>
                <w:szCs w:val="24"/>
              </w:rPr>
            </w:r>
          </w:p>
        </w:tc>
        <w:tc>
          <w:tcPr>
            <w:tcW w:w="29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29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§21. Восстание под предводительством Е. И. Пугачёва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3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1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  <w:r>
              <w:rPr>
                <w:spacing w:val="-2"/>
                <w:sz w:val="24"/>
              </w:rPr>
            </w:r>
          </w:p>
        </w:tc>
      </w:tr>
      <w:tr>
        <w:trPr>
          <w:tblHeader w:val="0"/>
          <w:cantSplit w:val="0"/>
          <w:trHeight w:val="2493" w:hRule="atLeast"/>
        </w:trPr>
        <w:tc>
          <w:tcPr>
            <w:tcW w:w="47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52.</w:t>
            </w:r>
            <w:r>
              <w:rPr>
                <w:sz w:val="28"/>
                <w:szCs w:val="24"/>
              </w:rPr>
            </w:r>
          </w:p>
        </w:tc>
        <w:tc>
          <w:tcPr>
            <w:tcW w:w="29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sz w:val="24"/>
                <w:szCs w:val="24"/>
              </w:rPr>
            </w:pPr>
            <w:hyperlink r:id="rId30" w:history="1">
              <w:r>
                <w:rPr>
                  <w:rStyle w:val="char1"/>
                </w:rPr>
                <w:t>•</w:t>
              </w:r>
            </w:hyperlink>
            <w:r>
              <w:rPr>
                <w:sz w:val="24"/>
                <w:szCs w:val="24"/>
              </w:rPr>
              <w:t>Контрольная работа на тему: «Российская Империя при Екатерине» за 3 чет.</w:t>
            </w:r>
            <w:r>
              <w:rPr>
                <w:sz w:val="24"/>
                <w:szCs w:val="24"/>
              </w:rPr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3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11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;Письменный контроль;</w:t>
            </w:r>
            <w:r>
              <w:rPr>
                <w:sz w:val="24"/>
              </w:rPr>
              <w:t xml:space="preserve"> Контрольная работа</w:t>
            </w:r>
          </w:p>
        </w:tc>
      </w:tr>
      <w:tr>
        <w:trPr>
          <w:tblHeader w:val="0"/>
          <w:cantSplit w:val="0"/>
          <w:trHeight w:val="1149" w:hRule="atLeast"/>
        </w:trPr>
        <w:tc>
          <w:tcPr>
            <w:tcW w:w="47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53.</w:t>
            </w:r>
            <w:r>
              <w:rPr>
                <w:sz w:val="28"/>
                <w:szCs w:val="24"/>
              </w:rPr>
            </w:r>
          </w:p>
        </w:tc>
        <w:tc>
          <w:tcPr>
            <w:tcW w:w="29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color w:val="000000"/>
              </w:rPr>
            </w:pPr>
            <w:hyperlink r:id="rId30" w:history="1">
              <w:r>
                <w:rPr>
                  <w:rStyle w:val="char1"/>
                  <w:color w:val="000000"/>
                </w:rPr>
                <w:t>Народы России. Национальная и религиозная политика Екатерины II</w:t>
              </w:r>
            </w:hyperlink>
          </w:p>
          <w:p>
            <w:pPr>
              <w:rPr>
                <w:rStyle w:val="char1"/>
                <w:color w:val="000000"/>
              </w:rPr>
            </w:pPr>
            <w:hyperlink r:id="rId31" w:history="1">
              <w:r>
                <w:rPr>
                  <w:rStyle w:val="char1"/>
                  <w:color w:val="000000"/>
                </w:rPr>
                <w:t>§22. Внешняя политика Екатерины II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3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spacing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опрос, письменный контроль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821" w:hRule="atLeast"/>
        </w:trPr>
        <w:tc>
          <w:tcPr>
            <w:tcW w:w="47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54.</w:t>
            </w:r>
            <w:r>
              <w:rPr>
                <w:sz w:val="28"/>
                <w:szCs w:val="24"/>
              </w:rPr>
            </w:r>
          </w:p>
        </w:tc>
        <w:tc>
          <w:tcPr>
            <w:tcW w:w="29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30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</w:t>
              </w:r>
            </w:hyperlink>
            <w:hyperlink r:id="rId31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§22. Внешняя политика Екатерины II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3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34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485" w:hRule="atLeast"/>
        </w:trPr>
        <w:tc>
          <w:tcPr>
            <w:tcW w:w="47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55.</w:t>
            </w:r>
            <w:r>
              <w:rPr>
                <w:sz w:val="28"/>
                <w:szCs w:val="24"/>
              </w:rPr>
            </w:r>
          </w:p>
        </w:tc>
        <w:tc>
          <w:tcPr>
            <w:tcW w:w="299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32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§23. Начало освоения Новороссии и Крыма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3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14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4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Устный опрос</w:t>
            </w: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00"/>
          <w:pgMar w:left="560" w:top="560" w:right="560" w:bottom="28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15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1076"/>
        <w:gridCol w:w="1087"/>
        <w:gridCol w:w="2361"/>
        <w:gridCol w:w="1824"/>
      </w:tblGrid>
      <w:tr>
        <w:trPr>
          <w:tblHeader w:val="0"/>
          <w:cantSplit w:val="0"/>
          <w:trHeight w:val="148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pacing w:val="-4"/>
                <w:sz w:val="28"/>
                <w:szCs w:val="24"/>
              </w:rPr>
              <w:t>56.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33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 xml:space="preserve"> </w:t>
              </w:r>
            </w:hyperlink>
            <w:hyperlink r:id="rId34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§24. Внутренняя политика Павла I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7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08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</w:r>
          </w:p>
          <w:p>
            <w:pPr>
              <w:pStyle w:val="para6"/>
              <w:ind w:left="77"/>
              <w:spacing w:before="0"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157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57.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Fonts w:ascii="Calibri" w:hAnsi="Calibri" w:eastAsia="Calibri"/>
                <w:lang w:val="en-us"/>
              </w:rPr>
            </w:pPr>
            <w:r>
              <w:rPr>
                <w:rFonts w:ascii="Calibri" w:hAnsi="Calibri" w:eastAsia="Calibri"/>
                <w:lang w:val="en-us"/>
              </w:rPr>
              <w:t>С</w:t>
            </w:r>
            <w:r>
              <w:rPr>
                <w:lang w:val="en-us"/>
              </w:rPr>
              <w:t>амостоятельная работа по разделу “Россия при Екатерине</w:t>
            </w:r>
            <w:r>
              <w:rPr>
                <w:rFonts w:ascii="Calibri" w:hAnsi="Calibri" w:eastAsia="Calibri"/>
                <w:lang w:val="en-us"/>
              </w:rPr>
              <w:t>”</w:t>
            </w:r>
            <w:r>
              <w:rPr>
                <w:rFonts w:ascii="Calibri" w:hAnsi="Calibri" w:eastAsia="Calibri"/>
                <w:lang w:val="en-us"/>
              </w:rPr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7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08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3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Устный опрос</w:t>
            </w:r>
            <w:r>
              <w:rPr>
                <w:sz w:val="24"/>
              </w:rPr>
              <w:t xml:space="preserve"> </w:t>
            </w:r>
          </w:p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Письменный контроль</w:t>
            </w:r>
          </w:p>
        </w:tc>
      </w:tr>
      <w:tr>
        <w:trPr>
          <w:tblHeader w:val="0"/>
          <w:cantSplit w:val="0"/>
          <w:trHeight w:val="1874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58.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rFonts w:eastAsia="SimSun"/>
                <w:kern w:val="1"/>
                <w:sz w:val="23"/>
                <w:szCs w:val="20"/>
              </w:rPr>
            </w:pPr>
            <w:hyperlink r:id="rId33" w:history="1">
              <w:r>
                <w:rPr>
                  <w:rStyle w:val="char1"/>
                  <w:rFonts w:eastAsia="SimSun"/>
                  <w:kern w:val="1"/>
                  <w:sz w:val="23"/>
                  <w:szCs w:val="20"/>
                </w:rPr>
                <w:t>§</w:t>
              </w:r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25. Внешняя политика Павла I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7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08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  <w:r>
              <w:rPr>
                <w:spacing w:val="-2"/>
                <w:sz w:val="24"/>
              </w:rPr>
            </w:r>
          </w:p>
        </w:tc>
      </w:tr>
      <w:tr>
        <w:trPr>
          <w:tblHeader w:val="0"/>
          <w:cantSplit w:val="0"/>
          <w:trHeight w:val="1821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59.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Самостоятельная работа по разделу «Россия при Павле 1»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7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08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3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;Письменный контроль</w:t>
            </w:r>
          </w:p>
        </w:tc>
      </w:tr>
      <w:tr>
        <w:trPr>
          <w:tblHeader w:val="0"/>
          <w:cantSplit w:val="0"/>
          <w:trHeight w:val="316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60.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color w:val="000000"/>
              </w:rPr>
            </w:pPr>
            <w:hyperlink r:id="rId35" w:history="1">
              <w:r>
                <w:rPr>
                  <w:rStyle w:val="char1"/>
                </w:rPr>
                <w:t xml:space="preserve"> </w:t>
              </w:r>
              <w:r>
                <w:rPr>
                  <w:rStyle w:val="char1"/>
                  <w:color w:val="000000"/>
                </w:rPr>
                <w:t>Общественная мысль, публицистика, литература, пресса</w:t>
              </w:r>
            </w:hyperlink>
          </w:p>
          <w:p>
            <w:pPr>
              <w:rPr>
                <w:rStyle w:val="char1"/>
                <w:color w:val="000000"/>
              </w:rPr>
            </w:pPr>
            <w:hyperlink r:id="rId36" w:history="1">
              <w:r>
                <w:rPr>
                  <w:rStyle w:val="char1"/>
                  <w:color w:val="000000"/>
                </w:rPr>
                <w:t>• Образование в России в XVIII в.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07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108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3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2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00"/>
          <w:pgMar w:left="560" w:top="560" w:right="560" w:bottom="28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16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945"/>
        <w:gridCol w:w="768"/>
        <w:gridCol w:w="2679"/>
        <w:gridCol w:w="1956"/>
      </w:tblGrid>
      <w:tr>
        <w:trPr>
          <w:tblHeader w:val="0"/>
          <w:cantSplit w:val="0"/>
          <w:trHeight w:val="2231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pacing w:val="-4"/>
                <w:sz w:val="28"/>
                <w:szCs w:val="24"/>
              </w:rPr>
              <w:t>61.</w:t>
            </w: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color w:val="000000"/>
              </w:rPr>
            </w:pPr>
            <w:hyperlink r:id="rId37" w:history="1">
              <w:r>
                <w:rPr>
                  <w:rStyle w:val="char1"/>
                  <w:color w:val="000000"/>
                </w:rPr>
                <w:t xml:space="preserve"> Российская наука и техника в XVIII в.</w:t>
              </w:r>
            </w:hyperlink>
          </w:p>
          <w:p>
            <w:pPr>
              <w:rPr>
                <w:rStyle w:val="char1"/>
                <w:color w:val="000000"/>
              </w:rPr>
            </w:pPr>
            <w:hyperlink r:id="rId38" w:history="1">
              <w:r>
                <w:rPr>
                  <w:rStyle w:val="char1"/>
                  <w:color w:val="000000"/>
                </w:rPr>
                <w:t>• Русская архитектура XVIII в.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4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7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67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95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spacing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Устный опрос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447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62.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color w:val="000000"/>
              </w:rPr>
            </w:pPr>
            <w:hyperlink r:id="rId39" w:history="1">
              <w:r>
                <w:rPr>
                  <w:rStyle w:val="char1"/>
                  <w:color w:val="000000"/>
                </w:rPr>
                <w:t xml:space="preserve"> Живопись и скульптура</w:t>
              </w:r>
            </w:hyperlink>
          </w:p>
          <w:p>
            <w:pPr>
              <w:rPr>
                <w:rStyle w:val="char1"/>
                <w:color w:val="000000"/>
              </w:rPr>
            </w:pPr>
            <w:hyperlink r:id="rId40" w:history="1">
              <w:r>
                <w:rPr>
                  <w:rStyle w:val="char1"/>
                  <w:color w:val="000000"/>
                </w:rPr>
                <w:t>• Музыкальное и театральное искусство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4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67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spacing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95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;Письменный контроль;</w:t>
            </w:r>
          </w:p>
        </w:tc>
      </w:tr>
      <w:tr>
        <w:trPr>
          <w:tblHeader w:val="0"/>
          <w:cantSplit w:val="0"/>
          <w:trHeight w:val="1830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63.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hyperlink r:id="rId41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§26. Перемены в повседневной жизни российских сословий</w:t>
              </w:r>
            </w:hyperlink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4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7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67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spacing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95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z w:val="24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00"/>
          <w:pgMar w:left="560" w:top="560" w:right="56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tbl>
      <w:tblPr>
        <w:tblStyle w:val="TableNormal"/>
        <w:name w:val="Таблица17"/>
        <w:tabOrder w:val="0"/>
        <w:jc w:val="left"/>
        <w:tblInd w:w="121" w:type="dxa"/>
        <w:tblW w:w="10549" w:type="dxa"/>
        <w:tblLook w:val="0600" w:firstRow="0" w:lastRow="0" w:firstColumn="0" w:lastColumn="0" w:noHBand="1" w:noVBand="1"/>
      </w:tblPr>
      <w:tblGrid>
        <w:gridCol w:w="504"/>
        <w:gridCol w:w="2965"/>
        <w:gridCol w:w="732"/>
        <w:gridCol w:w="983"/>
        <w:gridCol w:w="768"/>
        <w:gridCol w:w="2736"/>
        <w:gridCol w:w="1861"/>
      </w:tblGrid>
      <w:tr>
        <w:trPr>
          <w:tblHeader w:val="0"/>
          <w:cantSplit w:val="0"/>
          <w:trHeight w:val="1485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64.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за 4 чет.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7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7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>
        <w:trPr>
          <w:tblHeader w:val="0"/>
          <w:cantSplit w:val="0"/>
          <w:trHeight w:val="2493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65.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7"/>
              <w:rPr>
                <w:rStyle w:val="char1"/>
                <w:rFonts w:eastAsia="SimSun"/>
                <w:color w:val="000000"/>
                <w:kern w:val="1"/>
                <w:sz w:val="23"/>
                <w:szCs w:val="20"/>
              </w:rPr>
            </w:pPr>
            <w:r>
              <w:rPr>
                <w:color w:val="000000"/>
              </w:rPr>
              <w:t>.</w:t>
            </w:r>
            <w:hyperlink r:id="rId42" w:history="1">
              <w:r>
                <w:rPr>
                  <w:rStyle w:val="char1"/>
                  <w:rFonts w:eastAsia="SimSun"/>
                  <w:color w:val="000000"/>
                  <w:kern w:val="1"/>
                  <w:sz w:val="23"/>
                  <w:szCs w:val="20"/>
                </w:rPr>
                <w:t>• Народы России в XVIII в.</w:t>
              </w:r>
            </w:hyperlink>
          </w:p>
          <w:p>
            <w:pPr>
              <w:pStyle w:val="para6"/>
              <w:ind w:right="72"/>
              <w:spacing w:before="0" w:line="293" w:lineRule="auto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7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7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 w:right="205"/>
              <w:spacing w:line="293" w:lineRule="auto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Практическая работа;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790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66.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Подготовка к экзамену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7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spacing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pacing w:val="-2"/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  <w:r>
              <w:rPr>
                <w:spacing w:val="-2"/>
                <w:sz w:val="24"/>
              </w:rPr>
            </w:r>
          </w:p>
        </w:tc>
      </w:tr>
      <w:tr>
        <w:trPr>
          <w:tblHeader w:val="0"/>
          <w:cantSplit w:val="0"/>
          <w:trHeight w:val="1296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67.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Итоговое повторение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7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7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 w:right="61"/>
              <w:spacing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spacing w:line="29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282" w:hRule="atLeast"/>
        </w:trPr>
        <w:tc>
          <w:tcPr>
            <w:tcW w:w="504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pacing w:val="-4"/>
                <w:sz w:val="28"/>
                <w:szCs w:val="24"/>
              </w:rPr>
              <w:t>68.</w:t>
            </w:r>
            <w:r>
              <w:rPr>
                <w:sz w:val="28"/>
                <w:szCs w:val="24"/>
              </w:rPr>
            </w:r>
          </w:p>
        </w:tc>
        <w:tc>
          <w:tcPr>
            <w:tcW w:w="2965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Итоговое повторение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98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7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  <w:tc>
          <w:tcPr>
            <w:tcW w:w="2736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spacing w:befor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</w:r>
          </w:p>
        </w:tc>
        <w:tc>
          <w:tcPr>
            <w:tcW w:w="186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1171" w:hRule="atLeast"/>
        </w:trPr>
        <w:tc>
          <w:tcPr>
            <w:tcW w:w="3469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right="56"/>
              <w:spacing w:line="293" w:lineRule="auto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  <w:r>
              <w:rPr>
                <w:sz w:val="24"/>
              </w:rPr>
            </w:r>
          </w:p>
        </w:tc>
        <w:tc>
          <w:tcPr>
            <w:tcW w:w="983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5</w:t>
            </w:r>
          </w:p>
        </w:tc>
        <w:tc>
          <w:tcPr>
            <w:tcW w:w="7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6</w:t>
            </w:r>
          </w:p>
        </w:tc>
        <w:tc>
          <w:tcPr>
            <w:tcW w:w="4597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pStyle w:val="para6"/>
              <w:ind w:left="0"/>
              <w:spacing w:before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ind w:left="121"/>
        <w:suppressAutoHyphens/>
        <w:hyphenationLines w:val="0"/>
      </w:pPr>
      <w:r/>
    </w:p>
    <w:p>
      <w:pPr>
        <w:ind w:left="121"/>
        <w:suppressAutoHyphens/>
        <w:hyphenationLines w:val="0"/>
      </w:pPr>
      <w:r/>
    </w:p>
    <w:p>
      <w:pPr>
        <w:pStyle w:val="para1"/>
        <w:ind w:left="0"/>
        <w:spacing w:line="275" w:lineRule="exact"/>
        <w:rPr>
          <w:rFonts w:eastAsia="SimSun"/>
          <w:b/>
          <w:caps/>
          <w:color w:val="000000"/>
          <w:kern w:val="1"/>
          <w:sz w:val="20"/>
          <w:szCs w:val="20"/>
        </w:rPr>
      </w:pPr>
      <w:r>
        <w:rPr>
          <w:rFonts w:eastAsia="SimSun"/>
          <w:b/>
          <w:caps/>
          <w:color w:val="000000"/>
          <w:kern w:val="1"/>
          <w:sz w:val="20"/>
          <w:szCs w:val="20"/>
        </w:rPr>
        <w:t>ТЕМАТИЧЕСКОЕ ПЛАНИРОВАНИе</w:t>
      </w:r>
    </w:p>
    <w:p>
      <w:pPr>
        <w:pStyle w:val="para1"/>
        <w:spacing w:line="275" w:lineRule="exact"/>
        <w:rPr>
          <w:rFonts w:eastAsia="SimSun"/>
          <w:b/>
          <w:caps/>
          <w:color w:val="000000"/>
          <w:kern w:val="1"/>
          <w:sz w:val="20"/>
          <w:szCs w:val="20"/>
        </w:rPr>
      </w:pPr>
      <w:r>
        <w:rPr>
          <w:rFonts w:eastAsia="SimSun"/>
          <w:b/>
          <w:caps/>
          <w:color w:val="000000"/>
          <w:kern w:val="1"/>
          <w:sz w:val="20"/>
          <w:szCs w:val="20"/>
        </w:rPr>
      </w:r>
    </w:p>
    <w:p>
      <w:pPr>
        <w:spacing w:line="528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aps/>
          <w:color w:val="000000"/>
          <w:kern w:val="1"/>
          <w:sz w:val="20"/>
          <w:szCs w:val="20"/>
        </w:rPr>
      </w:pPr>
      <w:r>
        <w:rPr>
          <w:rFonts w:eastAsia="SimSun"/>
          <w:b/>
          <w:caps/>
          <w:color w:val="000000"/>
          <w:kern w:val="1"/>
          <w:sz w:val="20"/>
          <w:szCs w:val="20"/>
        </w:rPr>
        <w:t xml:space="preserve">   5 КЛАСС</w:t>
      </w:r>
    </w:p>
    <w:tbl>
      <w:tblPr>
        <w:tblStyle w:val="TableNormal"/>
        <w:name w:val="Таблица19"/>
        <w:tabOrder w:val="0"/>
        <w:jc w:val="left"/>
        <w:tblInd w:w="106" w:type="dxa"/>
        <w:tblW w:w="10259" w:type="dxa"/>
        <w:tblLook w:val="0600" w:firstRow="0" w:lastRow="0" w:firstColumn="0" w:lastColumn="0" w:noHBand="1" w:noVBand="1"/>
      </w:tblPr>
      <w:tblGrid>
        <w:gridCol w:w="1741"/>
        <w:gridCol w:w="1741"/>
        <w:gridCol w:w="1049"/>
        <w:gridCol w:w="1185"/>
        <w:gridCol w:w="1154"/>
        <w:gridCol w:w="3389"/>
      </w:tblGrid>
      <w:tr>
        <w:trPr>
          <w:tblHeader/>
          <w:cantSplit w:val="0"/>
          <w:trHeight w:val="0" w:hRule="auto"/>
        </w:trPr>
        <w:tc>
          <w:tcPr>
            <w:tcW w:w="1741" w:type="dxa"/>
            <w:vMerge w:val="restar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№ п/п</w:t>
            </w:r>
          </w:p>
        </w:tc>
        <w:tc>
          <w:tcPr>
            <w:tcW w:w="1741" w:type="dxa"/>
            <w:vMerge w:val="restar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Название разделов и тем программы</w:t>
            </w:r>
          </w:p>
        </w:tc>
        <w:tc>
          <w:tcPr>
            <w:tcW w:w="3388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Количество часов</w:t>
            </w:r>
          </w:p>
        </w:tc>
        <w:tc>
          <w:tcPr>
            <w:tcW w:w="3389" w:type="dxa"/>
            <w:vMerge w:val="restar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1741" w:type="dxa"/>
            <w:vMerge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  <w:tc>
          <w:tcPr>
            <w:tcW w:w="1741" w:type="dxa"/>
            <w:vMerge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Контрольные работы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Практические работы</w:t>
            </w:r>
          </w:p>
        </w:tc>
        <w:tc>
          <w:tcPr>
            <w:tcW w:w="3389" w:type="dxa"/>
            <w:vMerge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0259" w:type="dxa"/>
            <w:gridSpan w:val="6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  <w:t>Раздел 1. История Древнего мира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1.1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Введение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1.2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Первобытность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82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Итого по разделу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6</w:t>
            </w:r>
          </w:p>
        </w:tc>
        <w:tc>
          <w:tcPr>
            <w:tcW w:w="5728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259" w:type="dxa"/>
            <w:gridSpan w:val="6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  <w:t>Раздел 2. Древний мир. Древний Восток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2.1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Древний Египет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7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2.2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Древние цивилизации Месопотамии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2.3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Восточное Средиземноморье в древности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2.4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Персидская держава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2,5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Древняя Индия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2.6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Древний Китай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82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Итого по разделу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20</w:t>
            </w:r>
          </w:p>
        </w:tc>
        <w:tc>
          <w:tcPr>
            <w:tcW w:w="5728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259" w:type="dxa"/>
            <w:gridSpan w:val="6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  <w:t>Раздел 3. Древняя Греция. Эллинизм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3.1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Древнейшая Греция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3.2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Греческие полисы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7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3.3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Культура Древней Греции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3.4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Македонские завоевания. Эллинизм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82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Итого по разделу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20</w:t>
            </w:r>
          </w:p>
        </w:tc>
        <w:tc>
          <w:tcPr>
            <w:tcW w:w="5728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259" w:type="dxa"/>
            <w:gridSpan w:val="6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  <w:t>Раздел 4. Древний Рим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4.1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Возникновение Римского государства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4.2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Римские завоевания в Средиземноморье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4.3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Поздняя Римская республика. Гражданская война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4.4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Расцвет и падение Римской империи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1312" w:hRule="atLeast"/>
        </w:trPr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4,5</w:t>
            </w:r>
          </w:p>
        </w:tc>
        <w:tc>
          <w:tcPr>
            <w:tcW w:w="1741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Культура Древнего Рима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3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https://m.edsoo.ru/7f41393a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82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Итого по разделу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18</w:t>
            </w:r>
          </w:p>
        </w:tc>
        <w:tc>
          <w:tcPr>
            <w:tcW w:w="5728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82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Обобщение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10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8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482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ОБЩЕЕ КОЛИЧЕСТВО ЧАСОВ ПО ПРОГРАММЕ</w:t>
            </w:r>
          </w:p>
        </w:tc>
        <w:tc>
          <w:tcPr>
            <w:tcW w:w="104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68</w:t>
            </w:r>
          </w:p>
        </w:tc>
        <w:tc>
          <w:tcPr>
            <w:tcW w:w="118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8</w:t>
            </w:r>
          </w:p>
        </w:tc>
        <w:tc>
          <w:tcPr>
            <w:tcW w:w="338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</w:r>
          </w:p>
        </w:tc>
      </w:tr>
    </w:tbl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8"/>
        <w:ind w:left="0"/>
        <w:spacing w:after="240" w:line="240" w:lineRule="atLeast"/>
        <w:pBdr>
          <w:top w:val="nil" w:sz="0" w:space="3" w:color="000000" tmln="20, 20, 20, 0, 60"/>
          <w:left w:val="nil" w:sz="0" w:space="3" w:color="000000" tmln="20, 20, 20, 0, 60"/>
          <w:bottom w:val="single" w:sz="6" w:space="4" w:color="000000" tmln="15, 20, 20, 0, 8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ПОУРОЧНОЕ ПЛАНИРОВАНИЕ </w:t>
      </w:r>
    </w:p>
    <w:p>
      <w:pPr>
        <w:pStyle w:val="para8"/>
        <w:ind w:left="0"/>
        <w:spacing w:after="240" w:line="240" w:lineRule="atLeast"/>
        <w:pBdr>
          <w:top w:val="nil" w:sz="0" w:space="3" w:color="000000" tmln="20, 20, 20, 0, 60"/>
          <w:left w:val="nil" w:sz="0" w:space="3" w:color="000000" tmln="20, 20, 20, 0, 60"/>
          <w:bottom w:val="single" w:sz="6" w:space="4" w:color="000000" tmln="15, 20, 20, 0, 80"/>
          <w:right w:val="nil" w:sz="0" w:space="3" w:color="000000" tmln="20, 20, 20, 0, 60"/>
          <w:between w:val="nil" w:sz="0" w:space="0" w:color="000000" tmln="20, 20, 20, 0, 0"/>
        </w:pBdr>
        <w:shd w:val="none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5 класс</w:t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tbl>
      <w:tblPr>
        <w:tblStyle w:val="NormalTable"/>
        <w:name w:val="Таблица20"/>
        <w:tabOrder w:val="0"/>
        <w:jc w:val="left"/>
        <w:tblInd w:w="106" w:type="dxa"/>
        <w:tblW w:w="10655" w:type="dxa"/>
        <w:tblLook w:val="04A0" w:firstRow="1" w:lastRow="0" w:firstColumn="1" w:lastColumn="0" w:noHBand="0" w:noVBand="1"/>
      </w:tblPr>
      <w:tblGrid>
        <w:gridCol w:w="495"/>
        <w:gridCol w:w="3989"/>
        <w:gridCol w:w="680"/>
        <w:gridCol w:w="831"/>
        <w:gridCol w:w="794"/>
        <w:gridCol w:w="2275"/>
        <w:gridCol w:w="1591"/>
      </w:tblGrid>
      <w:tr>
        <w:trPr>
          <w:tblHeader w:val="0"/>
          <w:cantSplit w:val="0"/>
          <w:trHeight w:val="0" w:hRule="auto"/>
        </w:trPr>
        <w:tc>
          <w:tcPr>
            <w:tcW w:w="49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  <w:rPr>
                <w:sz w:val="24"/>
                <w:szCs w:val="24"/>
              </w:rPr>
            </w:pPr>
            <w:r>
              <w:rPr>
                <w:rStyle w:val="char2"/>
              </w:rPr>
              <w:t>№</w:t>
            </w:r>
            <w:r>
              <w:rPr>
                <w:b/>
                <w:bCs/>
              </w:rPr>
              <w:br w:type="textWrapping"/>
            </w:r>
            <w:r>
              <w:rPr>
                <w:rStyle w:val="char2"/>
              </w:rPr>
              <w:t>п/п</w:t>
            </w:r>
            <w:r>
              <w:rPr>
                <w:sz w:val="24"/>
                <w:szCs w:val="24"/>
              </w:rPr>
            </w:r>
          </w:p>
        </w:tc>
        <w:tc>
          <w:tcPr>
            <w:tcW w:w="3989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Тема урока</w:t>
            </w:r>
          </w:p>
        </w:tc>
        <w:tc>
          <w:tcPr>
            <w:tcW w:w="2305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Количество часов</w:t>
            </w:r>
          </w:p>
        </w:tc>
        <w:tc>
          <w:tcPr>
            <w:tcW w:w="227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Дата изучения</w:t>
            </w:r>
          </w:p>
        </w:tc>
        <w:tc>
          <w:tcPr>
            <w:tcW w:w="1591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Виды, формы контроля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/>
        </w:tc>
        <w:tc>
          <w:tcPr>
            <w:tcW w:w="3989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/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всего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контрольные работы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практические работы</w:t>
            </w:r>
          </w:p>
        </w:tc>
        <w:tc>
          <w:tcPr>
            <w:tcW w:w="2275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/>
        </w:tc>
        <w:tc>
          <w:tcPr>
            <w:tcW w:w="1591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Введение .Счёт лет в истории 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2.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Древнейшие люди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3.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Родовые общины охотников и собирателей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4.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Возникновение искусства и религиозных верований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5.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Возникновение земледелия и скотоводства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6.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Появление неравенства и знати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7.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8.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Государство на берегах Нила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Письменный контроль;</w:t>
              <w:br w:type="textWrapping"/>
              <w:t>Практическая работа;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9.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Как жили земледельцы и ремесленники в Египте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10.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Жизнь египетского вельможи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;</w:t>
              <w:br w:type="textWrapping"/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11.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Военные походы фараонов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12.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Религия древних египтян. Искусство Древнего Египта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13.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.Письменность и знания древних египтян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дискуссии;Контрольная работа;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14.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«Древний Египет» Контрольная работа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15.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Древнее Двуречье.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16.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Вавилонский царь Хаммурапи и его законы.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Письменный контроль;</w:t>
              <w:br w:type="textWrapping"/>
              <w:br w:type="textWrapping"/>
              <w:t>Устный опрос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17.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Финикийские мореплаватели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18.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Библейские сказания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19.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Древнееврейское царство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20.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Ассирийская держава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Практическая работа;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21.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Возникновение державы Ахеменидов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22.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Персидская держава «Царя царей»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23.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Индия - страна между Гималаями и океаном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24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Индийские варны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25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Китайский мудрец Конфуций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26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Первый властелин единого Китая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1049" w:hRule="atLeast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27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Китай при династии Хань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 xml:space="preserve">Письменный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28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Обобщающее повторение по разделу: «Древний Восток». Контрольная работа.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Письменный контроль;</w:t>
              <w:br w:type="textWrapping"/>
              <w:t>Контрольная работа;</w:t>
              <w:br w:type="textWrapping"/>
              <w:t>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29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Греки и критяне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935" w:hRule="atLeast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30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Микены и Троя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</w:r>
          </w:p>
        </w:tc>
      </w:tr>
      <w:tr>
        <w:trPr>
          <w:tblHeader w:val="0"/>
          <w:cantSplit w:val="0"/>
          <w:trHeight w:val="1659" w:hRule="atLeast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31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Поэма Гомера «Илиада»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32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Поэма Гомера «Одиссея»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33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Религия древних греков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34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Земледельцы Аттики теряют землю и свободу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35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Зарождение демократии в Афинах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36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Древняя Спарта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37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Греческие колонии на берегах Средиземного и Чёрного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Практическая работа;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38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Олимпийские игры в древности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39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Победа греков над персами в Марафонской битве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40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Нашествие персидских войск на Элладу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41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Контрольная работа на тему: «Древняя Греция»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Контрольная работа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42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 гаванях афинского порта Пирей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43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 городе богини Афины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1214" w:hRule="atLeast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44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 афинских школах и гимнасиях В афинском театре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45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Афинская демократия при Перикле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46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Города Эллады подчиняются Македонии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47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Поход Александра Македонского на Восток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48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  Александрии Египетской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49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Обобщающее повторение по разделу: «Древняя Греция». Контрольная работа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Письменный контроль;</w:t>
              <w:br w:type="textWrapping"/>
              <w:t>Контрольная работа;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50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.Древнейший Рим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51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Практическая работа;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52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Завоевание Римом Италии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53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Устройство Римской республики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54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Вторая война Рима с Карфагеном (218 – 201 гг. до н.э.)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Практическая работа;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55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Установление господства Рима во всем Средиземноморье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56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Рабство в Древнем Риме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57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Земельный закон братьев Гракхов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</w:t>
            </w:r>
          </w:p>
        </w:tc>
      </w:tr>
      <w:tr>
        <w:trPr>
          <w:tblHeader w:val="0"/>
          <w:cantSplit w:val="0"/>
          <w:trHeight w:val="1530" w:hRule="atLeast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58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Начало гражданских войн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59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Восстание Спартака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60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 xml:space="preserve">Единовластие Цезаря 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61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 xml:space="preserve">Установление империи 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62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Соседи Римской империи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63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 Риме при императоре Нейроне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64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Первые христиане и их учение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65.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Расцвет империи во 2 –м веке. Вечный город и его жители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66.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Контрольная работа по курсу: «История Древнего мира»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Письменный контроль;</w:t>
              <w:br w:type="textWrapping"/>
              <w:t>Практическая работа;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67.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Римская империя при Константине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 xml:space="preserve"> контроль;</w:t>
              <w:br w:type="textWrapping"/>
              <w:t>Контрольная работа;</w:t>
              <w:br w:type="textWrapping"/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9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>
              <w:spacing/>
              <w:jc w:val="both"/>
            </w:pPr>
            <w:r>
              <w:t>68.</w:t>
            </w:r>
          </w:p>
        </w:tc>
        <w:tc>
          <w:tcPr>
            <w:tcW w:w="398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Взятие Рима ГотамиОбобщающее повторение по курсу: «История Древнего мира»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275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59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Общеклассные дискуссии;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484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ОБЩЕЕ КОЛИЧЕСТВО ЧАСОВ ПО ПРОГРАММЕ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68</w:t>
            </w:r>
          </w:p>
        </w:tc>
        <w:tc>
          <w:tcPr>
            <w:tcW w:w="831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</w:t>
            </w:r>
          </w:p>
        </w:tc>
        <w:tc>
          <w:tcPr>
            <w:tcW w:w="79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8</w:t>
            </w:r>
          </w:p>
        </w:tc>
        <w:tc>
          <w:tcPr>
            <w:tcW w:w="3866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 </w:t>
            </w:r>
          </w:p>
        </w:tc>
      </w:tr>
    </w:tbl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rFonts w:eastAsia="SimSun"/>
          <w:b/>
          <w:caps/>
          <w:color w:val="000000"/>
          <w:kern w:val="1"/>
          <w:sz w:val="20"/>
          <w:szCs w:val="20"/>
        </w:rPr>
      </w:pPr>
      <w:r>
        <w:rPr>
          <w:rFonts w:eastAsia="SimSun"/>
          <w:b/>
          <w:caps/>
          <w:color w:val="000000"/>
          <w:kern w:val="1"/>
          <w:sz w:val="20"/>
          <w:szCs w:val="20"/>
        </w:rPr>
        <w:t>ТЕМАТИЧЕСКОЕ ПЛАНИРОВАНИе</w:t>
      </w:r>
    </w:p>
    <w:p>
      <w:pPr>
        <w:pStyle w:val="para1"/>
        <w:spacing w:line="275" w:lineRule="exact"/>
        <w:rPr>
          <w:rFonts w:eastAsia="SimSun"/>
          <w:b/>
          <w:caps/>
          <w:color w:val="000000"/>
          <w:kern w:val="1"/>
          <w:sz w:val="20"/>
          <w:szCs w:val="20"/>
        </w:rPr>
      </w:pPr>
      <w:r>
        <w:rPr>
          <w:rFonts w:eastAsia="SimSun"/>
          <w:b/>
          <w:caps/>
          <w:color w:val="000000"/>
          <w:kern w:val="1"/>
          <w:sz w:val="20"/>
          <w:szCs w:val="20"/>
        </w:rPr>
        <w:t>6 КЛАСС</w:t>
      </w:r>
    </w:p>
    <w:p>
      <w:pPr>
        <w:pStyle w:val="para1"/>
        <w:ind w:left="0"/>
        <w:spacing w:line="275" w:lineRule="exact"/>
        <w:rPr>
          <w:spacing w:val="-2"/>
        </w:rPr>
      </w:pPr>
      <w:r>
        <w:rPr>
          <w:spacing w:val="-2"/>
        </w:rPr>
      </w:r>
    </w:p>
    <w:tbl>
      <w:tblPr>
        <w:tblStyle w:val="TableNormal"/>
        <w:name w:val="Таблица22"/>
        <w:tabOrder w:val="0"/>
        <w:jc w:val="left"/>
        <w:tblInd w:w="0" w:type="dxa"/>
        <w:tblW w:w="10552" w:type="dxa"/>
        <w:tblLook w:val="0600" w:firstRow="0" w:lastRow="0" w:firstColumn="0" w:lastColumn="0" w:noHBand="1" w:noVBand="1"/>
      </w:tblPr>
      <w:tblGrid>
        <w:gridCol w:w="1759"/>
        <w:gridCol w:w="1759"/>
        <w:gridCol w:w="1218"/>
        <w:gridCol w:w="1144"/>
        <w:gridCol w:w="1367"/>
        <w:gridCol w:w="3305"/>
      </w:tblGrid>
      <w:tr>
        <w:trPr>
          <w:tblHeader/>
          <w:cantSplit w:val="0"/>
          <w:trHeight w:val="0" w:hRule="auto"/>
        </w:trPr>
        <w:tc>
          <w:tcPr>
            <w:tcW w:w="1759" w:type="dxa"/>
            <w:vMerge w:val="restar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№ п/п</w:t>
            </w:r>
          </w:p>
        </w:tc>
        <w:tc>
          <w:tcPr>
            <w:tcW w:w="1759" w:type="dxa"/>
            <w:vMerge w:val="restar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Название разделов и тем программы</w:t>
            </w:r>
          </w:p>
        </w:tc>
        <w:tc>
          <w:tcPr>
            <w:tcW w:w="3729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Количество часов</w:t>
            </w:r>
          </w:p>
        </w:tc>
        <w:tc>
          <w:tcPr>
            <w:tcW w:w="3305" w:type="dxa"/>
            <w:vMerge w:val="restar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>
        <w:trPr>
          <w:tblHeader/>
          <w:cantSplit w:val="0"/>
          <w:trHeight w:val="0" w:hRule="auto"/>
        </w:trPr>
        <w:tc>
          <w:tcPr>
            <w:tcW w:w="1759" w:type="dxa"/>
            <w:vMerge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  <w:tc>
          <w:tcPr>
            <w:tcW w:w="1759" w:type="dxa"/>
            <w:vMerge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Всего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Контрольные работы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 w:line="480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Практические работы</w:t>
            </w:r>
          </w:p>
        </w:tc>
        <w:tc>
          <w:tcPr>
            <w:tcW w:w="3305" w:type="dxa"/>
            <w:vMerge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0552" w:type="dxa"/>
            <w:gridSpan w:val="6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  <w:t>Раздел 1. Всеобщая история. История средних веков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1.1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Введение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4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https://m.edsoo.ru/7f414c04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1.2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Народы Европы в раннем Средневековье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4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https://m.edsoo.ru/7f414c04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1.3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Византийская империя в VI—XI вв.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4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https://m.edsoo.ru/7f414c04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1,4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Арабы в VI—XI вв.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4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https://m.edsoo.ru/7f414c04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1,5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Средневековое европейское общество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4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https://m.edsoo.ru/7f414c04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1,6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Государства Европы в XII—XV вв.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4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https://m.edsoo.ru/7f414c04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1,7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Культура средневековой Европы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4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https://m.edsoo.ru/7f414c04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1,8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Страны Востока в Средние века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4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https://m.edsoo.ru/7f414c04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1,9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Государство доколумбовой Америки в Средние века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4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https://m.edsoo.ru/7f414c04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1.10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Обобщение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4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https://m.edsoo.ru/7f414c04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8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Итого по разделу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23</w:t>
            </w:r>
          </w:p>
        </w:tc>
        <w:tc>
          <w:tcPr>
            <w:tcW w:w="5816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0552" w:type="dxa"/>
            <w:gridSpan w:val="6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b/>
                <w:color w:val="000000"/>
                <w:kern w:val="1"/>
                <w:sz w:val="21"/>
                <w:szCs w:val="20"/>
              </w:rPr>
              <w:t>Раздел 2. История России. От России к Российскому государству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2.1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Введение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5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https://m.edsoo.ru/7f414a6a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2.2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5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https://m.edsoo.ru/7f414a6a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2.3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Русь в IX — начале XII в.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13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5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https://m.edsoo.ru/7f414a6a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2.4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Русь в середине XII — начале XIII в.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6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5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https://m.edsoo.ru/7f414a6a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2,5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Русские земли и их соседи в середине XIII — XIV в.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10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5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https://m.edsoo.ru/7f414a6a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2.6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Формирование сложного Русского государства в XV в.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8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5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https://m.edsoo.ru/7f414a6a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2,7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Наш край с древнейших времен до конца XV ​​в.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[[]]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after="60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2,8</w:t>
            </w:r>
          </w:p>
        </w:tc>
        <w:tc>
          <w:tcPr>
            <w:tcW w:w="1759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Обобщение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1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[[Библиотека ЦОК </w:t>
            </w:r>
            <w:hyperlink r:id="rId45" w:history="1">
              <w:r>
                <w:rPr>
                  <w:rStyle w:val="char1"/>
                  <w:rFonts w:eastAsia="SimSun"/>
                  <w:kern w:val="1"/>
                  <w:sz w:val="21"/>
                  <w:szCs w:val="20"/>
                </w:rPr>
                <w:t>https://m.edsoo.ru/7f414a6a</w:t>
              </w:r>
            </w:hyperlink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 xml:space="preserve"> ]]</w:t>
            </w:r>
            <w:r>
              <w:rPr>
                <w:rFonts w:eastAsia="SimSun"/>
                <w:color w:val="000000"/>
                <w:kern w:val="1"/>
                <w:sz w:val="21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8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Итого по разделу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45</w:t>
            </w:r>
          </w:p>
        </w:tc>
        <w:tc>
          <w:tcPr>
            <w:tcW w:w="5816" w:type="dxa"/>
            <w:gridSpan w:val="3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518" w:type="dxa"/>
            <w:gridSpan w:val="2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1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1"/>
                <w:szCs w:val="20"/>
              </w:rPr>
              <w:t>ОБЩЕЕ КОЛИЧЕСТВО ЧАСОВ ПО ПРОГРАММЕ</w:t>
            </w:r>
          </w:p>
        </w:tc>
        <w:tc>
          <w:tcPr>
            <w:tcW w:w="1218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68</w:t>
            </w:r>
          </w:p>
        </w:tc>
        <w:tc>
          <w:tcPr>
            <w:tcW w:w="1144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1367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3305" w:type="dxa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699453447" protected="0"/>
          </w:tcPr>
          <w:p>
            <w:pPr>
              <w:spacing w:line="276" w:lineRule="auto"/>
              <w:jc w:val="center"/>
              <w:tabs defTabSz="708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SimSun"/>
                <w:color w:val="000000"/>
                <w:kern w:val="1"/>
                <w:sz w:val="20"/>
                <w:szCs w:val="20"/>
              </w:rPr>
            </w:pPr>
            <w:r>
              <w:rPr>
                <w:rFonts w:eastAsia="SimSun"/>
                <w:color w:val="000000"/>
                <w:kern w:val="1"/>
                <w:sz w:val="20"/>
                <w:szCs w:val="20"/>
              </w:rPr>
            </w:r>
          </w:p>
        </w:tc>
      </w:tr>
    </w:tbl>
    <w:p>
      <w:pPr>
        <w:spacing w:after="24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color w:val="000000"/>
          <w:kern w:val="1"/>
          <w:sz w:val="21"/>
          <w:szCs w:val="20"/>
        </w:rPr>
      </w:pPr>
      <w:r>
        <w:rPr>
          <w:rFonts w:eastAsia="SimSun"/>
          <w:color w:val="000000"/>
          <w:kern w:val="1"/>
          <w:sz w:val="21"/>
          <w:szCs w:val="20"/>
        </w:rPr>
      </w:r>
    </w:p>
    <w:p>
      <w:pPr>
        <w:spacing w:line="528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SimSun"/>
          <w:b/>
          <w:caps/>
          <w:color w:val="000000"/>
          <w:kern w:val="1"/>
          <w:sz w:val="20"/>
          <w:szCs w:val="20"/>
        </w:rPr>
      </w:pPr>
      <w:r>
        <w:rPr>
          <w:rFonts w:eastAsia="SimSun"/>
          <w:b/>
          <w:caps/>
          <w:color w:val="000000"/>
          <w:kern w:val="1"/>
          <w:sz w:val="20"/>
          <w:szCs w:val="20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ind w:left="0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8"/>
        <w:ind w:left="0"/>
        <w:spacing w:before="0" w:after="240" w:line="240" w:lineRule="atLeast"/>
        <w:pBdr>
          <w:top w:val="nil" w:sz="0" w:space="3" w:color="000000" tmln="20, 20, 20, 0, 60"/>
          <w:left w:val="nil" w:sz="0" w:space="3" w:color="000000" tmln="20, 20, 20, 0, 60"/>
          <w:bottom w:val="single" w:sz="6" w:space="5" w:color="000000" tmln="15, 20, 20, 0, 10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t>6 КЛАСС</w:t>
      </w:r>
    </w:p>
    <w:p>
      <w:pPr>
        <w:pStyle w:val="para8"/>
        <w:ind w:left="0"/>
        <w:spacing w:before="0" w:after="240" w:line="240" w:lineRule="atLeast"/>
        <w:pBdr>
          <w:top w:val="nil" w:sz="0" w:space="3" w:color="000000" tmln="20, 20, 20, 0, 60"/>
          <w:left w:val="nil" w:sz="0" w:space="3" w:color="000000" tmln="20, 20, 20, 0, 60"/>
          <w:bottom w:val="single" w:sz="6" w:space="5" w:color="000000" tmln="15, 20, 20, 0, 10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LiberationSerif" w:hAnsi="LiberationSerif"/>
          <w:caps/>
          <w:sz w:val="24"/>
          <w:szCs w:val="24"/>
        </w:rPr>
      </w:pPr>
      <w:r>
        <w:rPr>
          <w:rFonts w:ascii="LiberationSerif" w:hAnsi="LiberationSerif"/>
          <w:caps/>
          <w:sz w:val="24"/>
          <w:szCs w:val="24"/>
        </w:rPr>
        <w:t>ПОУРОЧНОЕ ПЛАНИРОВАНИЕ </w:t>
      </w:r>
    </w:p>
    <w:tbl>
      <w:tblPr>
        <w:tblStyle w:val="NormalTable"/>
        <w:name w:val="Таблица21"/>
        <w:tabOrder w:val="0"/>
        <w:jc w:val="left"/>
        <w:tblInd w:w="106" w:type="dxa"/>
        <w:tblW w:w="10398" w:type="dxa"/>
        <w:tblLook w:val="04A0" w:firstRow="1" w:lastRow="0" w:firstColumn="1" w:lastColumn="0" w:noHBand="0" w:noVBand="1"/>
      </w:tblPr>
      <w:tblGrid>
        <w:gridCol w:w="477"/>
        <w:gridCol w:w="3604"/>
        <w:gridCol w:w="680"/>
        <w:gridCol w:w="928"/>
        <w:gridCol w:w="1242"/>
        <w:gridCol w:w="2129"/>
        <w:gridCol w:w="1338"/>
      </w:tblGrid>
      <w:tr>
        <w:trPr>
          <w:tblHeader w:val="0"/>
          <w:cantSplit w:val="0"/>
          <w:trHeight w:val="0" w:hRule="auto"/>
        </w:trPr>
        <w:tc>
          <w:tcPr>
            <w:tcW w:w="477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№</w:t>
              <w:br w:type="textWrapping"/>
              <w:t>п/п</w:t>
            </w:r>
          </w:p>
        </w:tc>
        <w:tc>
          <w:tcPr>
            <w:tcW w:w="3604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Тема урока</w:t>
            </w:r>
          </w:p>
        </w:tc>
        <w:tc>
          <w:tcPr>
            <w:tcW w:w="2850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Количество часов</w:t>
            </w:r>
          </w:p>
        </w:tc>
        <w:tc>
          <w:tcPr>
            <w:tcW w:w="2129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Дата изучения</w:t>
            </w:r>
          </w:p>
        </w:tc>
        <w:tc>
          <w:tcPr>
            <w:tcW w:w="1338" w:type="dxa"/>
            <w:vMerge w:val="restart"/>
            <w:tcMar>
              <w:top w:w="90" w:type="dxa"/>
              <w:left w:w="90" w:type="dxa"/>
              <w:bottom w:w="90" w:type="dxa"/>
              <w:right w:w="40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Виды, формы контроля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/>
        </w:tc>
        <w:tc>
          <w:tcPr>
            <w:tcW w:w="3604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/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всего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контрольные работы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практические работы</w:t>
            </w:r>
          </w:p>
        </w:tc>
        <w:tc>
          <w:tcPr>
            <w:tcW w:w="2129" w:type="dxa"/>
            <w:vMerge/>
            <w:vAlign w:val="center"/>
            <w:tcMar>
              <w:top w:w="15" w:type="dxa"/>
              <w:left w:w="15" w:type="dxa"/>
              <w:bottom w:w="15" w:type="dxa"/>
              <w:right w:w="15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/>
        </w:tc>
        <w:tc>
          <w:tcPr>
            <w:tcW w:w="1338" w:type="dxa"/>
            <w:vMerge/>
            <w:vAlign w:val="center"/>
            <w:tcMar>
              <w:top w:w="15" w:type="dxa"/>
              <w:left w:w="15" w:type="dxa"/>
              <w:bottom w:w="15" w:type="dxa"/>
              <w:right w:w="40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Что такое средние века.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Образование варварских королевств . Государство франков в VI-VIIIвв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Христианская церковь в ранее Средневековье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Возникновение и распад империи Карла Великого.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Феодальная раздробленность в Западной Европе в IX-XIвв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Британия и Ирландия в ранее Средневековье . 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7.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Византия при Юстиниане . Борьба империи с внешними врагами. . Культура Византии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8.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Образование славянских государств 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9.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Возникновение ислама. Арабский халифат и его распад.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10.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Культура стран халифата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11.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Средневековая деревня и ее обитатели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12.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 В рыцарском замке.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13.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 Контрольная работа за 1 четверть.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14.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Формирование средневековых городов. Городское ремесло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15.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Торговля в Средние века . Горожане и их образ жизни . 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16.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Могущество папской власти .Католическая церковь и еретики 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17.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Крестовые походы 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18.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Самостоятельная работа на тему : «Церковь и крестовые походы»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19.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Как происходило объединение Франции.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20.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Что англичане считают началом своих свобод 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21.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Столетняя война. 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22.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Усиление королевской власти в конце XVв. во Франции и Англии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23.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Реконкиста и образование централизованных государств . на Пиренейском полуострове.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24.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Государства, оставшиеся раздробленными : Германия и Италия в XII-XV вв.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25.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Польша и чехия в 14-15 в.  Гуситское движение в Чехии 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26.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Контрольная работа за 2 четверть.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27.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Завоевание турками-османами Балканского полуострова.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28.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Образование и философия. Средневековая Литература.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29.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.Средневековое искусство . Культура раннего Возрождения в Италии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30.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Научные открытия и изобретения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31.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Средневековая Азия: Китай, Индия, Япония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32.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Государства и народы Африки и доколумбовой Америки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Письменный контроль;</w:t>
              <w:br w:type="textWrapping"/>
              <w:t>Контрольная работа;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33.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Самостоятельная работа по истории средних веков.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34.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Древние люди и их стоянки на территории современной России. §1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35.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Неолитическая революция. Первые скотоводы, земледельцы, ремесленники. §2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36.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Образование первых государств. §3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37.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Восточные славяне и их соседи. §4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38.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Первые известия о Руси. §5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39.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Образование Древнерусского государства.. стр 39-44. §6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40.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Становление Древнерусского государства. Стр 44-49. §6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41.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Правление князя Владимира. Крещение Руси. §7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42.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Русское государство при Ярославе Мудром. §8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43.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Русь при наследниках Ярослава Мудрого. Владимир Мономах. §9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44.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 Общественный строй и церковная организация на Руси. §10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45.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Культурное пространство Европы и культура Древней Руси. §11-12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46.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Повседневная жизнь населения. §13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47.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Контрольная работа за 3 четверть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48.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Политическая раздробленность на Руси. §14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49.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Владимиро-Суздальское княжество. §15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50.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Новгородская земля §16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51.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Южные и юго-западные русские княжества.§17. Проектная деятельность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52.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 xml:space="preserve"> Монгольская империя и изменение политической карты мира  .§15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53.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Батыево нашествие на Русь .§16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54.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Северо-Западная Русь между Востоком и Западом.§17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55.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Золотая Орда: государственный строй, население, экономика и культура. .§18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56.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Литовское государство и Русь §19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57.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Усиление Московского княжества §20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58.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Объединение русских земель вокруг Москвы. Куликовская битва  §21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59.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Развитие культуры в русских землях во второй половине   XIII-XIV. §22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60.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Итоговое повторение по главе IV</w:t>
            </w:r>
          </w:p>
          <w:p>
            <w:pPr/>
            <w:r>
              <w:t xml:space="preserve">Самостоятельная работа. 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Письменный контроль;</w:t>
              <w:br w:type="textWrapping"/>
              <w:t>Тестирование;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61.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Русские земли на политической карте Европы и мира в начале XVвека §23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62.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Московское княжество в первой половинеXV века. §24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63.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Распад Золотой Орды и его последствия. §25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64.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Московское государство и его соседи  во второй половине XVвека. §26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65.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Русская православная церковь в XV -начале  XVI века. §26. Урок проектной деятельности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66.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Человек в Российском государстве второй половины века. §26. Урок проектной деятельности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67.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Формирование культурного пространства единого  Российского государства. §27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Устный опрос;</w:t>
              <w:br w:type="textWrapping"/>
              <w:t>Письменный контроль;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77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68.</w:t>
            </w:r>
          </w:p>
        </w:tc>
        <w:tc>
          <w:tcPr>
            <w:tcW w:w="3604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Итоговая контрольная работа за 4 четверть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1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0</w:t>
            </w:r>
          </w:p>
        </w:tc>
        <w:tc>
          <w:tcPr>
            <w:tcW w:w="2129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/>
          </w:p>
        </w:tc>
        <w:tc>
          <w:tcPr>
            <w:tcW w:w="133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Письменный контроль;</w:t>
              <w:br w:type="textWrapping"/>
              <w:t>Контрольная работа;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081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ОБЩЕЕ КОЛИЧЕСТВО ЧАСОВ ПО ПРОГРАММЕ</w:t>
            </w:r>
          </w:p>
        </w:tc>
        <w:tc>
          <w:tcPr>
            <w:tcW w:w="680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68</w:t>
            </w:r>
          </w:p>
        </w:tc>
        <w:tc>
          <w:tcPr>
            <w:tcW w:w="928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</w:t>
            </w:r>
          </w:p>
        </w:tc>
        <w:tc>
          <w:tcPr>
            <w:tcW w:w="1242" w:type="dxa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4</w:t>
            </w:r>
          </w:p>
        </w:tc>
        <w:tc>
          <w:tcPr>
            <w:tcW w:w="3467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99453447" protected="0"/>
          </w:tcPr>
          <w:p>
            <w:pPr/>
            <w:r>
              <w:t> </w:t>
            </w:r>
          </w:p>
        </w:tc>
      </w:tr>
    </w:tbl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</w:r>
    </w:p>
    <w:p>
      <w:pPr>
        <w:ind w:left="106"/>
        <w:spacing w:before="66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  <w:r>
        <w:rPr>
          <w:b/>
          <w:sz w:val="24"/>
        </w:rPr>
      </w:r>
    </w:p>
    <w:p>
      <w:pPr>
        <w:pStyle w:val="para1"/>
        <w:ind w:left="0"/>
        <w:rPr>
          <w:b/>
          <w:sz w:val="8"/>
        </w:rPr>
      </w:pPr>
      <w:r>
        <w:rPr>
          <w:b/>
          <w:sz w:val="8"/>
        </w:rPr>
      </w:r>
    </w:p>
    <w:p>
      <w:pPr>
        <w:ind w:left="106"/>
        <w:spacing w:before="208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  <w:r>
        <w:rPr>
          <w:b/>
          <w:sz w:val="24"/>
        </w:rPr>
      </w:r>
    </w:p>
    <w:p>
      <w:pPr>
        <w:pStyle w:val="para1"/>
        <w:spacing w:before="156" w:line="293" w:lineRule="auto"/>
      </w:pPr>
      <w:r>
        <w:t>А.А. Вигасин - Всеобщая история средних веков - 6 класс</w:t>
      </w:r>
    </w:p>
    <w:p>
      <w:pPr>
        <w:pStyle w:val="para5"/>
        <w:numPr>
          <w:ilvl w:val="0"/>
          <w:numId w:val="4"/>
        </w:numPr>
        <w:ind w:left="106" w:right="620" w:firstLine="0"/>
        <w:spacing w:line="293" w:lineRule="auto"/>
        <w:tabs defTabSz="720">
          <w:tab w:val="left" w:pos="288" w:leader="none"/>
        </w:tabs>
        <w:rPr>
          <w:sz w:val="24"/>
        </w:rPr>
      </w:pP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Арсентьев</w:t>
      </w:r>
      <w:r>
        <w:rPr>
          <w:spacing w:val="-4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А.А.,</w:t>
      </w:r>
      <w:r>
        <w:rPr>
          <w:spacing w:val="-3"/>
          <w:sz w:val="24"/>
        </w:rPr>
        <w:t xml:space="preserve"> </w:t>
      </w:r>
      <w:r>
        <w:rPr>
          <w:sz w:val="24"/>
        </w:rPr>
        <w:t>Курукин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Торкунова</w:t>
      </w:r>
      <w:r>
        <w:rPr>
          <w:spacing w:val="-3"/>
          <w:sz w:val="24"/>
        </w:rPr>
        <w:t xml:space="preserve"> </w:t>
      </w:r>
      <w:r>
        <w:rPr>
          <w:sz w:val="24"/>
        </w:rPr>
        <w:t>А.В. История России (в 2 ч.) 7 кл. Издательство "Просвещение"</w:t>
      </w:r>
    </w:p>
    <w:p>
      <w:pPr>
        <w:pStyle w:val="para5"/>
        <w:numPr>
          <w:ilvl w:val="0"/>
          <w:numId w:val="4"/>
        </w:numPr>
        <w:ind w:left="106" w:right="126" w:firstLine="0"/>
        <w:spacing w:line="293" w:lineRule="auto"/>
        <w:tabs defTabSz="720">
          <w:tab w:val="left" w:pos="288" w:leader="none"/>
        </w:tabs>
        <w:rPr>
          <w:sz w:val="24"/>
        </w:rPr>
      </w:pPr>
      <w:r>
        <w:rPr>
          <w:sz w:val="24"/>
        </w:rPr>
        <w:t>Кадневский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века: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3"/>
          <w:sz w:val="24"/>
        </w:rPr>
        <w:t xml:space="preserve"> </w:t>
      </w:r>
      <w:r>
        <w:rPr>
          <w:sz w:val="24"/>
        </w:rPr>
        <w:t>6-7</w:t>
      </w:r>
      <w:r>
        <w:rPr>
          <w:spacing w:val="-3"/>
          <w:sz w:val="24"/>
        </w:rPr>
        <w:t xml:space="preserve"> </w:t>
      </w:r>
      <w:r>
        <w:rPr>
          <w:sz w:val="24"/>
        </w:rPr>
        <w:t>кл.,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кл.</w:t>
      </w:r>
      <w:r>
        <w:rPr>
          <w:spacing w:val="-3"/>
          <w:sz w:val="24"/>
        </w:rPr>
        <w:t xml:space="preserve"> </w:t>
      </w:r>
      <w:r>
        <w:rPr>
          <w:sz w:val="24"/>
        </w:rPr>
        <w:t>– М.: Дрофа</w:t>
      </w:r>
    </w:p>
    <w:p>
      <w:pPr>
        <w:pStyle w:val="para5"/>
        <w:numPr>
          <w:ilvl w:val="0"/>
          <w:numId w:val="4"/>
        </w:numPr>
        <w:ind w:left="287" w:hanging="182"/>
        <w:spacing w:line="275" w:lineRule="exact"/>
        <w:tabs defTabSz="720">
          <w:tab w:val="left" w:pos="288" w:leader="none"/>
        </w:tabs>
        <w:rPr>
          <w:sz w:val="24"/>
        </w:rPr>
      </w:pPr>
      <w:r>
        <w:rPr>
          <w:sz w:val="24"/>
        </w:rPr>
        <w:t>Жукова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Дрофа</w:t>
      </w:r>
      <w:r>
        <w:rPr>
          <w:sz w:val="24"/>
        </w:rPr>
      </w:r>
    </w:p>
    <w:p>
      <w:pPr>
        <w:pStyle w:val="para5"/>
        <w:numPr>
          <w:ilvl w:val="0"/>
          <w:numId w:val="4"/>
        </w:numPr>
        <w:ind w:left="106" w:right="297" w:firstLine="0"/>
        <w:spacing w:before="58" w:line="293" w:lineRule="auto"/>
        <w:tabs defTabSz="720">
          <w:tab w:val="left" w:pos="288" w:leader="none"/>
        </w:tabs>
        <w:rPr>
          <w:sz w:val="24"/>
        </w:rPr>
      </w:pP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Кнебеля.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3"/>
          <w:sz w:val="24"/>
        </w:rPr>
        <w:t xml:space="preserve"> </w:t>
      </w:r>
      <w:r>
        <w:rPr>
          <w:sz w:val="24"/>
        </w:rPr>
        <w:t>1908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1913).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Изобразительное </w:t>
      </w:r>
      <w:r>
        <w:rPr>
          <w:spacing w:val="-2"/>
          <w:sz w:val="24"/>
        </w:rPr>
        <w:t>искусство</w:t>
      </w:r>
      <w:r>
        <w:rPr>
          <w:sz w:val="24"/>
        </w:rPr>
      </w:r>
    </w:p>
    <w:p>
      <w:pPr>
        <w:pStyle w:val="para5"/>
        <w:numPr>
          <w:ilvl w:val="0"/>
          <w:numId w:val="4"/>
        </w:numPr>
        <w:ind w:left="287" w:hanging="182"/>
        <w:spacing w:line="275" w:lineRule="exact"/>
        <w:tabs defTabSz="720">
          <w:tab w:val="left" w:pos="288" w:leader="none"/>
        </w:tabs>
        <w:rPr>
          <w:sz w:val="24"/>
        </w:rPr>
      </w:pPr>
      <w:r>
        <w:rPr>
          <w:sz w:val="24"/>
        </w:rPr>
        <w:t>Диафильм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«Подвиг</w:t>
      </w:r>
      <w:r>
        <w:rPr>
          <w:spacing w:val="-2"/>
          <w:sz w:val="24"/>
        </w:rPr>
        <w:t xml:space="preserve"> </w:t>
      </w:r>
      <w:r>
        <w:rPr>
          <w:sz w:val="24"/>
        </w:rPr>
        <w:t>Минина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Пожарского».</w:t>
      </w:r>
      <w:r>
        <w:rPr>
          <w:sz w:val="24"/>
        </w:rPr>
      </w:r>
    </w:p>
    <w:p>
      <w:pPr>
        <w:pStyle w:val="para1"/>
        <w:ind w:right="2865"/>
        <w:spacing w:before="60" w:line="293" w:lineRule="auto"/>
      </w:pPr>
      <w:r>
        <w:t>Злобин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Степан</w:t>
      </w:r>
      <w:r>
        <w:rPr>
          <w:spacing w:val="-5"/>
        </w:rPr>
        <w:t xml:space="preserve"> </w:t>
      </w:r>
      <w:r>
        <w:t>Разин</w:t>
      </w:r>
      <w:r>
        <w:rPr>
          <w:spacing w:val="-5"/>
        </w:rPr>
        <w:t xml:space="preserve"> </w:t>
      </w:r>
      <w:r>
        <w:t>(открытки).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 6.Настенные исторические карты.</w:t>
      </w:r>
    </w:p>
    <w:p>
      <w:pPr>
        <w:pStyle w:val="para1"/>
        <w:spacing w:line="275" w:lineRule="exact"/>
      </w:pPr>
      <w:r>
        <w:t>7. А.А. Вигасин, Г.И. Годер - Всеобщая история древнего мира 5 класс.</w:t>
      </w:r>
    </w:p>
    <w:p>
      <w:pPr>
        <w:pStyle w:val="para1"/>
        <w:spacing w:line="275" w:lineRule="exact"/>
      </w:pPr>
      <w:r/>
    </w:p>
    <w:p>
      <w:pPr>
        <w:pStyle w:val="para2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  <w:r/>
    </w:p>
    <w:p>
      <w:pPr>
        <w:pStyle w:val="para5"/>
        <w:numPr>
          <w:ilvl w:val="0"/>
          <w:numId w:val="6"/>
        </w:numPr>
        <w:ind w:left="106" w:right="668" w:firstLine="0"/>
        <w:spacing w:before="156" w:line="293" w:lineRule="auto"/>
        <w:tabs defTabSz="720">
          <w:tab w:val="left" w:pos="288" w:leader="none"/>
        </w:tabs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Просвещение .</w:t>
      </w:r>
    </w:p>
    <w:p>
      <w:pPr>
        <w:pStyle w:val="para5"/>
        <w:numPr>
          <w:ilvl w:val="0"/>
          <w:numId w:val="6"/>
        </w:numPr>
        <w:ind w:left="287" w:hanging="182"/>
        <w:spacing w:line="275" w:lineRule="exact"/>
        <w:tabs defTabSz="720">
          <w:tab w:val="left" w:pos="288" w:leader="none"/>
        </w:tabs>
        <w:rPr>
          <w:sz w:val="24"/>
        </w:rPr>
      </w:pPr>
      <w:r>
        <w:rPr>
          <w:sz w:val="24"/>
        </w:rPr>
        <w:t>Новая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Юдовской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Я.,</w:t>
      </w:r>
      <w:r>
        <w:rPr>
          <w:spacing w:val="-2"/>
          <w:sz w:val="24"/>
        </w:rPr>
        <w:t xml:space="preserve"> </w:t>
      </w:r>
      <w:r>
        <w:rPr>
          <w:sz w:val="24"/>
        </w:rPr>
        <w:t>Ванюшкиной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М.</w:t>
      </w:r>
      <w:r>
        <w:rPr>
          <w:sz w:val="24"/>
        </w:rPr>
        <w:t xml:space="preserve"> 8 КЛАСС</w:t>
      </w:r>
    </w:p>
    <w:p>
      <w:pPr>
        <w:pStyle w:val="para5"/>
        <w:numPr>
          <w:ilvl w:val="0"/>
          <w:numId w:val="6"/>
        </w:numPr>
        <w:ind w:left="106" w:right="410" w:firstLine="0"/>
        <w:spacing w:before="60" w:line="293" w:lineRule="auto"/>
        <w:tabs defTabSz="720">
          <w:tab w:val="left" w:pos="288" w:leader="none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Арсентьев,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 4.Пособие к учебнику Арсентьева Н.М., Данилова А.А. и др. (М: Просвещение), составленные в соответствии с требованиями ФГОС</w:t>
      </w:r>
    </w:p>
    <w:p>
      <w:pPr>
        <w:pStyle w:val="para5"/>
        <w:ind w:left="182" w:right="410"/>
        <w:spacing w:before="60" w:line="293" w:lineRule="auto"/>
        <w:tabs defTabSz="720">
          <w:tab w:val="left" w:pos="288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ЦИФРОВЫЕ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ОБРАЗОВАТЕЛЬНЫЕ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РЕСУРСЫ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РЕСУРСЫ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СЕТИ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ИНТЕРНЕТ</w:t>
      </w:r>
      <w:r>
        <w:rPr>
          <w:b/>
          <w:bCs/>
          <w:sz w:val="24"/>
          <w:szCs w:val="24"/>
        </w:rPr>
      </w:r>
    </w:p>
    <w:p>
      <w:pPr>
        <w:pStyle w:val="para1"/>
        <w:ind w:right="8266"/>
        <w:spacing w:before="156" w:line="293" w:lineRule="auto"/>
        <w:rPr>
          <w:spacing w:val="-2"/>
          <w:lang w:val="en-us"/>
        </w:rPr>
      </w:pPr>
      <w:r>
        <w:rPr>
          <w:spacing w:val="-2"/>
          <w:lang w:val="en-us"/>
        </w:rPr>
        <w:t>1/</w:t>
      </w:r>
      <w:hyperlink r:id="rId46" w:history="1">
        <w:r>
          <w:rPr>
            <w:spacing w:val="-2"/>
            <w:lang w:val="en-us"/>
          </w:rPr>
          <w:t>http://schoolcollection.</w:t>
        </w:r>
      </w:hyperlink>
      <w:r>
        <w:rPr>
          <w:spacing w:val="-2"/>
          <w:lang w:val="en-us"/>
        </w:rPr>
        <w:t xml:space="preserve"> 2/edu.ru/catalog/ 3/uchi.ru</w:t>
      </w:r>
    </w:p>
    <w:p>
      <w:pPr>
        <w:pStyle w:val="para1"/>
        <w:ind w:right="8266"/>
        <w:spacing w:before="156" w:line="293" w:lineRule="auto"/>
        <w:rPr>
          <w:b/>
          <w:bCs/>
        </w:rPr>
      </w:pPr>
      <w:r>
        <w:rPr>
          <w:b/>
          <w:bCs/>
          <w:spacing w:val="-2"/>
        </w:rPr>
        <w:t>МАТЕРИАЛЬНО-ТЕХНИЧЕСКОЕ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2"/>
        </w:rPr>
        <w:t>ОБЕСПЕЧЕНИЕ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ОБРАЗОВАТЕЛЬНОГО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ПРОЦЕССА</w:t>
      </w:r>
      <w:r>
        <w:rPr>
          <w:b/>
          <w:bCs/>
        </w:rPr>
      </w:r>
    </w:p>
    <w:p>
      <w:pPr>
        <w:pStyle w:val="para1"/>
        <w:ind w:left="0"/>
        <w:rPr>
          <w:b/>
          <w:sz w:val="8"/>
        </w:rPr>
      </w:pPr>
      <w:r>
        <w:rPr>
          <w:b/>
          <w:sz w:val="8"/>
        </w:rPr>
      </w:r>
    </w:p>
    <w:p>
      <w:pPr>
        <w:ind w:left="106"/>
        <w:spacing w:before="208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  <w:r>
        <w:rPr>
          <w:b/>
          <w:sz w:val="24"/>
        </w:rPr>
      </w:r>
    </w:p>
    <w:p>
      <w:pPr>
        <w:pStyle w:val="para5"/>
        <w:numPr>
          <w:ilvl w:val="0"/>
          <w:numId w:val="2"/>
        </w:numPr>
        <w:ind w:left="287" w:hanging="182"/>
        <w:spacing w:before="156"/>
        <w:tabs defTabSz="720">
          <w:tab w:val="left" w:pos="288" w:leader="none"/>
        </w:tabs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карты</w:t>
      </w:r>
      <w:r>
        <w:rPr>
          <w:sz w:val="24"/>
        </w:rPr>
      </w:r>
    </w:p>
    <w:p>
      <w:pPr>
        <w:pStyle w:val="para5"/>
        <w:numPr>
          <w:ilvl w:val="0"/>
          <w:numId w:val="2"/>
        </w:numPr>
        <w:ind w:left="106" w:right="6560" w:firstLine="0"/>
        <w:spacing w:before="60" w:line="293" w:lineRule="auto"/>
        <w:tabs defTabSz="720">
          <w:tab w:val="left" w:pos="288" w:leader="none"/>
        </w:tabs>
        <w:rPr>
          <w:sz w:val="24"/>
        </w:rPr>
      </w:pPr>
      <w:r>
        <w:rPr>
          <w:sz w:val="24"/>
        </w:rPr>
        <w:t xml:space="preserve">Печатные пособия раздаточные </w:t>
      </w:r>
      <w:r>
        <w:rPr>
          <w:sz w:val="24"/>
          <w:szCs w:val="24"/>
        </w:rPr>
        <w:t>6.Интерактивные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пособия 7.Комплекты карт</w:t>
      </w:r>
      <w:r>
        <w:rPr>
          <w:sz w:val="24"/>
        </w:rPr>
      </w:r>
    </w:p>
    <w:p>
      <w:pPr>
        <w:pStyle w:val="para1"/>
        <w:spacing w:line="274" w:lineRule="exact"/>
      </w:pPr>
      <w:r>
        <w:t>8.Общее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вспомогательное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кабинета</w:t>
      </w:r>
      <w:r/>
    </w:p>
    <w:p>
      <w:pPr>
        <w:pStyle w:val="para2"/>
        <w:spacing w:before="0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  <w:r/>
    </w:p>
    <w:p>
      <w:pPr>
        <w:pStyle w:val="para5"/>
        <w:numPr>
          <w:ilvl w:val="0"/>
          <w:numId w:val="1"/>
        </w:numPr>
        <w:ind w:left="287" w:hanging="182"/>
        <w:spacing w:before="156"/>
        <w:tabs defTabSz="720">
          <w:tab w:val="left" w:pos="288" w:leader="none"/>
        </w:tabs>
        <w:rPr>
          <w:sz w:val="24"/>
        </w:rPr>
      </w:pPr>
      <w:r>
        <w:rPr>
          <w:sz w:val="24"/>
        </w:rPr>
        <w:t>Классная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доска.</w:t>
      </w:r>
      <w:r>
        <w:rPr>
          <w:sz w:val="24"/>
        </w:rPr>
      </w:r>
    </w:p>
    <w:p>
      <w:pPr>
        <w:pStyle w:val="para5"/>
        <w:numPr>
          <w:ilvl w:val="0"/>
          <w:numId w:val="1"/>
        </w:numPr>
        <w:ind w:left="106" w:right="4141" w:firstLine="0"/>
        <w:spacing w:before="60" w:line="293" w:lineRule="auto"/>
        <w:tabs defTabSz="720">
          <w:tab w:val="left" w:pos="288" w:leader="none"/>
        </w:tabs>
        <w:rPr>
          <w:sz w:val="24"/>
        </w:rPr>
      </w:pPr>
      <w:r>
        <w:rPr>
          <w:sz w:val="24"/>
        </w:rPr>
        <w:t>Настенная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доска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картинок. </w:t>
      </w:r>
      <w:r>
        <w:rPr>
          <w:spacing w:val="-2"/>
          <w:sz w:val="24"/>
        </w:rPr>
        <w:t>3.Колонки</w:t>
      </w:r>
      <w:r>
        <w:rPr>
          <w:sz w:val="24"/>
        </w:rPr>
      </w:r>
    </w:p>
    <w:p>
      <w:pPr>
        <w:pStyle w:val="para1"/>
        <w:spacing w:line="275" w:lineRule="exact"/>
        <w:rPr>
          <w:spacing w:val="-2"/>
        </w:rPr>
      </w:pPr>
      <w:r>
        <w:rPr>
          <w:spacing w:val="-2"/>
        </w:rPr>
        <w:t>4.Компьютер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40" w:w="11900"/>
      <w:pgMar w:left="560" w:top="560" w:right="560" w:bottom="280"/>
      <w:paperSrc w:first="0" w:other="0" a="0" b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Microsoft Sans Serif">
    <w:panose1 w:val="020B060402020202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LiberationSerif"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105" w:hanging="0"/>
      </w:pPr>
      <w:rPr>
        <w:rFonts w:ascii="Times New Roman" w:hAnsi="Times New Roman" w:eastAsia="Times New Roman" w:cs="Times New Roman"/>
        <w:b w:val="0"/>
        <w:w w:val="100"/>
        <w:sz w:val="22"/>
        <w:szCs w:val="22"/>
        <w:lang w:val="ru-ru" w:bidi="ar-sa"/>
      </w:rPr>
    </w:lvl>
    <w:lvl w:ilvl="1">
      <w:numFmt w:val="bullet"/>
      <w:suff w:val="tab"/>
      <w:lvlText w:val="•"/>
      <w:lvlJc w:val="left"/>
      <w:pPr>
        <w:ind w:left="1148" w:hanging="0"/>
      </w:pPr>
      <w:rPr>
        <w:lang w:val="ru-ru" w:bidi="ar-sa"/>
      </w:rPr>
    </w:lvl>
    <w:lvl w:ilvl="2">
      <w:numFmt w:val="bullet"/>
      <w:suff w:val="tab"/>
      <w:lvlText w:val="•"/>
      <w:lvlJc w:val="left"/>
      <w:pPr>
        <w:ind w:left="2198" w:hanging="0"/>
      </w:pPr>
      <w:rPr>
        <w:lang w:val="ru-ru" w:bidi="ar-sa"/>
      </w:rPr>
    </w:lvl>
    <w:lvl w:ilvl="3">
      <w:numFmt w:val="bullet"/>
      <w:suff w:val="tab"/>
      <w:lvlText w:val="•"/>
      <w:lvlJc w:val="left"/>
      <w:pPr>
        <w:ind w:left="3248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4298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5348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6398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7448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8498" w:hanging="0"/>
      </w:pPr>
      <w:rPr>
        <w:lang w:val="ru-ru" w:bidi="ar-sa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105" w:hanging="0"/>
      </w:pPr>
      <w:rPr>
        <w:rFonts w:ascii="Times New Roman" w:hAnsi="Times New Roman" w:eastAsia="Times New Roman" w:cs="Times New Roman"/>
        <w:b w:val="0"/>
        <w:w w:val="100"/>
        <w:sz w:val="22"/>
        <w:szCs w:val="22"/>
        <w:lang w:val="ru-ru" w:bidi="ar-sa"/>
      </w:rPr>
    </w:lvl>
    <w:lvl w:ilvl="1">
      <w:numFmt w:val="bullet"/>
      <w:suff w:val="tab"/>
      <w:lvlText w:val="•"/>
      <w:lvlJc w:val="left"/>
      <w:pPr>
        <w:ind w:left="1148" w:hanging="0"/>
      </w:pPr>
      <w:rPr>
        <w:lang w:val="ru-ru" w:bidi="ar-sa"/>
      </w:rPr>
    </w:lvl>
    <w:lvl w:ilvl="2">
      <w:numFmt w:val="bullet"/>
      <w:suff w:val="tab"/>
      <w:lvlText w:val="•"/>
      <w:lvlJc w:val="left"/>
      <w:pPr>
        <w:ind w:left="2198" w:hanging="0"/>
      </w:pPr>
      <w:rPr>
        <w:lang w:val="ru-ru" w:bidi="ar-sa"/>
      </w:rPr>
    </w:lvl>
    <w:lvl w:ilvl="3">
      <w:numFmt w:val="bullet"/>
      <w:suff w:val="tab"/>
      <w:lvlText w:val="•"/>
      <w:lvlJc w:val="left"/>
      <w:pPr>
        <w:ind w:left="3248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4298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5348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6398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7448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8498" w:hanging="0"/>
      </w:pPr>
      <w:rPr>
        <w:lang w:val="ru-ru" w:bidi="ar-sa"/>
      </w:r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285" w:hanging="0"/>
      </w:pPr>
      <w:rPr>
        <w:rFonts w:ascii="Times New Roman" w:hAnsi="Times New Roman" w:eastAsia="Times New Roman" w:cs="Times New Roman"/>
        <w:b w:val="0"/>
        <w:i/>
        <w:iCs/>
        <w:w w:val="100"/>
        <w:sz w:val="24"/>
        <w:szCs w:val="24"/>
        <w:lang w:val="ru-ru" w:bidi="ar-sa"/>
      </w:rPr>
    </w:lvl>
    <w:lvl w:ilvl="1">
      <w:numFmt w:val="bullet"/>
      <w:suff w:val="tab"/>
      <w:lvlText w:val="•"/>
      <w:lvlJc w:val="left"/>
      <w:pPr>
        <w:ind w:left="1318" w:hanging="0"/>
      </w:pPr>
      <w:rPr>
        <w:lang w:val="ru-ru" w:bidi="ar-sa"/>
      </w:rPr>
    </w:lvl>
    <w:lvl w:ilvl="2">
      <w:numFmt w:val="bullet"/>
      <w:suff w:val="tab"/>
      <w:lvlText w:val="•"/>
      <w:lvlJc w:val="left"/>
      <w:pPr>
        <w:ind w:left="2344" w:hanging="0"/>
      </w:pPr>
      <w:rPr>
        <w:lang w:val="ru-ru" w:bidi="ar-sa"/>
      </w:rPr>
    </w:lvl>
    <w:lvl w:ilvl="3">
      <w:numFmt w:val="bullet"/>
      <w:suff w:val="tab"/>
      <w:lvlText w:val="•"/>
      <w:lvlJc w:val="left"/>
      <w:pPr>
        <w:ind w:left="3370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4396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5422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6448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7474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8500" w:hanging="0"/>
      </w:pPr>
      <w:rPr>
        <w:lang w:val="ru-ru" w:bidi="ar-sa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-76" w:hanging="0"/>
      </w:pPr>
      <w:rPr>
        <w:rFonts w:ascii="Times New Roman" w:hAnsi="Times New Roman" w:eastAsia="Times New Roman" w:cs="Times New Roman"/>
        <w:b w:val="0"/>
        <w:w w:val="100"/>
        <w:sz w:val="22"/>
        <w:szCs w:val="22"/>
        <w:lang w:val="ru-ru" w:bidi="ar-sa"/>
      </w:rPr>
    </w:lvl>
    <w:lvl w:ilvl="1">
      <w:numFmt w:val="bullet"/>
      <w:suff w:val="tab"/>
      <w:lvlText w:val="•"/>
      <w:lvlJc w:val="left"/>
      <w:pPr>
        <w:ind w:left="986" w:hanging="0"/>
      </w:pPr>
      <w:rPr>
        <w:lang w:val="ru-ru" w:bidi="ar-sa"/>
      </w:rPr>
    </w:lvl>
    <w:lvl w:ilvl="2">
      <w:numFmt w:val="bullet"/>
      <w:suff w:val="tab"/>
      <w:lvlText w:val="•"/>
      <w:lvlJc w:val="left"/>
      <w:pPr>
        <w:ind w:left="2054" w:hanging="0"/>
      </w:pPr>
      <w:rPr>
        <w:lang w:val="ru-ru" w:bidi="ar-sa"/>
      </w:rPr>
    </w:lvl>
    <w:lvl w:ilvl="3">
      <w:numFmt w:val="bullet"/>
      <w:suff w:val="tab"/>
      <w:lvlText w:val="•"/>
      <w:lvlJc w:val="left"/>
      <w:pPr>
        <w:ind w:left="3122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4190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5258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6326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7394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8462" w:hanging="0"/>
      </w:pPr>
      <w:rPr>
        <w:lang w:val="ru-ru" w:bidi="ar-sa"/>
      </w:rPr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—"/>
      <w:lvlJc w:val="left"/>
      <w:pPr>
        <w:ind w:left="165" w:hanging="0"/>
      </w:pPr>
      <w:rPr>
        <w:rFonts w:ascii="Times New Roman" w:hAnsi="Times New Roman" w:eastAsia="Times New Roman" w:cs="Times New Roman"/>
        <w:b w:val="0"/>
        <w:w w:val="100"/>
        <w:sz w:val="24"/>
        <w:szCs w:val="24"/>
        <w:lang w:val="ru-ru" w:bidi="ar-sa"/>
      </w:rPr>
    </w:lvl>
    <w:lvl w:ilvl="1">
      <w:numFmt w:val="bullet"/>
      <w:suff w:val="tab"/>
      <w:lvlText w:val="•"/>
      <w:lvlJc w:val="left"/>
      <w:pPr>
        <w:ind w:left="1185" w:hanging="0"/>
      </w:pPr>
      <w:rPr>
        <w:lang w:val="ru-ru" w:bidi="ar-sa"/>
      </w:rPr>
    </w:lvl>
    <w:lvl w:ilvl="2">
      <w:numFmt w:val="bullet"/>
      <w:suff w:val="tab"/>
      <w:lvlText w:val="•"/>
      <w:lvlJc w:val="left"/>
      <w:pPr>
        <w:ind w:left="2211" w:hanging="0"/>
      </w:pPr>
      <w:rPr>
        <w:lang w:val="ru-ru" w:bidi="ar-sa"/>
      </w:rPr>
    </w:lvl>
    <w:lvl w:ilvl="3">
      <w:numFmt w:val="bullet"/>
      <w:suff w:val="tab"/>
      <w:lvlText w:val="•"/>
      <w:lvlJc w:val="left"/>
      <w:pPr>
        <w:ind w:left="3237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4263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5289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6315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7341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8367" w:hanging="0"/>
      </w:pPr>
      <w:rPr>
        <w:lang w:val="ru-ru" w:bidi="ar-sa"/>
      </w:r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-76" w:hanging="0"/>
      </w:pPr>
      <w:rPr>
        <w:rFonts w:ascii="Times New Roman" w:hAnsi="Times New Roman" w:eastAsia="Times New Roman" w:cs="Times New Roman"/>
        <w:b w:val="0"/>
        <w:w w:val="100"/>
        <w:sz w:val="22"/>
        <w:szCs w:val="22"/>
        <w:lang w:val="ru-ru" w:bidi="ar-sa"/>
      </w:rPr>
    </w:lvl>
    <w:lvl w:ilvl="1">
      <w:numFmt w:val="bullet"/>
      <w:suff w:val="tab"/>
      <w:lvlText w:val="•"/>
      <w:lvlJc w:val="left"/>
      <w:pPr>
        <w:ind w:left="986" w:hanging="0"/>
      </w:pPr>
      <w:rPr>
        <w:lang w:val="ru-ru" w:bidi="ar-sa"/>
      </w:rPr>
    </w:lvl>
    <w:lvl w:ilvl="2">
      <w:numFmt w:val="bullet"/>
      <w:suff w:val="tab"/>
      <w:lvlText w:val="•"/>
      <w:lvlJc w:val="left"/>
      <w:pPr>
        <w:ind w:left="2054" w:hanging="0"/>
      </w:pPr>
      <w:rPr>
        <w:lang w:val="ru-ru" w:bidi="ar-sa"/>
      </w:rPr>
    </w:lvl>
    <w:lvl w:ilvl="3">
      <w:numFmt w:val="bullet"/>
      <w:suff w:val="tab"/>
      <w:lvlText w:val="•"/>
      <w:lvlJc w:val="left"/>
      <w:pPr>
        <w:ind w:left="3122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4190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5258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6326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7394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8462" w:hanging="0"/>
      </w:pPr>
      <w:rPr>
        <w:lang w:val="ru-ru" w:bidi="ar-sa"/>
      </w:rPr>
    </w:lvl>
  </w:abstractNum>
  <w:abstractNum w:abstractNumId="7">
    <w:multiLevelType w:val="singleLevel"/>
    <w:name w:val="Bullet 9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7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6"/>
    <w:tmLastPosSelect w:val="0"/>
    <w:tmLastPosFrameIdx w:val="0"/>
    <w:tmLastPosCaret>
      <w:tmLastPosPgfIdx w:val="498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99453447" w:val="982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ru-ru"/>
    </w:rPr>
  </w:style>
  <w:style w:type="paragraph" w:styleId="para1">
    <w:name w:val="Body Text"/>
    <w:qFormat/>
    <w:basedOn w:val="para0"/>
    <w:pPr>
      <w:ind w:left="106"/>
    </w:pPr>
    <w:rPr>
      <w:sz w:val="24"/>
      <w:szCs w:val="24"/>
    </w:rPr>
  </w:style>
  <w:style w:type="paragraph" w:styleId="para2" w:customStyle="1">
    <w:name w:val="Заголовок 11"/>
    <w:qFormat/>
    <w:basedOn w:val="para0"/>
    <w:pPr>
      <w:ind w:left="106"/>
      <w:spacing w:before="66"/>
      <w:outlineLvl w:val="1"/>
    </w:pPr>
    <w:rPr>
      <w:b/>
      <w:bCs/>
      <w:sz w:val="24"/>
      <w:szCs w:val="24"/>
    </w:rPr>
  </w:style>
  <w:style w:type="paragraph" w:styleId="para3" w:customStyle="1">
    <w:name w:val="Заголовок 21"/>
    <w:qFormat/>
    <w:basedOn w:val="para0"/>
    <w:pPr>
      <w:ind w:left="286"/>
      <w:spacing w:before="117"/>
      <w:outlineLvl w:val="2"/>
    </w:pPr>
    <w:rPr>
      <w:b/>
      <w:bCs/>
      <w:sz w:val="24"/>
      <w:szCs w:val="24"/>
    </w:rPr>
  </w:style>
  <w:style w:type="paragraph" w:styleId="para4" w:customStyle="1">
    <w:name w:val="Заголовок 31"/>
    <w:qFormat/>
    <w:basedOn w:val="para0"/>
    <w:pPr>
      <w:ind w:left="286"/>
      <w:spacing w:before="74"/>
      <w:outlineLvl w:val="3"/>
    </w:pPr>
    <w:rPr>
      <w:b/>
      <w:bCs/>
      <w:i/>
      <w:iCs/>
      <w:sz w:val="24"/>
      <w:szCs w:val="24"/>
    </w:rPr>
  </w:style>
  <w:style w:type="paragraph" w:styleId="para5">
    <w:name w:val="List Paragraph"/>
    <w:qFormat/>
    <w:basedOn w:val="para0"/>
    <w:pPr>
      <w:ind w:left="106"/>
    </w:pPr>
  </w:style>
  <w:style w:type="paragraph" w:styleId="para6" w:customStyle="1">
    <w:name w:val="Table Paragraph"/>
    <w:qFormat/>
    <w:basedOn w:val="para0"/>
    <w:pPr>
      <w:ind w:left="76"/>
      <w:spacing w:before="86"/>
    </w:pPr>
  </w:style>
  <w:style w:type="paragraph" w:styleId="para7">
    <w:name w:val="Normal (Web)"/>
    <w:qFormat/>
    <w:basedOn w:val="para0"/>
    <w:pPr>
      <w:spacing w:before="100" w:after="100" w:beforeAutospacing="1" w:afterAutospacing="1"/>
      <w:widowControl/>
    </w:pPr>
    <w:rPr>
      <w:sz w:val="24"/>
      <w:szCs w:val="24"/>
    </w:rPr>
  </w:style>
  <w:style w:type="paragraph" w:styleId="para8">
    <w:name w:val="heading 1"/>
    <w:qFormat/>
    <w:basedOn w:val="para0"/>
    <w:pPr>
      <w:ind w:left="113"/>
      <w:spacing w:before="73"/>
      <w:outlineLvl w:val="0"/>
    </w:pPr>
    <w:rPr>
      <w:b/>
      <w:bCs/>
      <w:sz w:val="32"/>
      <w:szCs w:val="32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ru-ru"/>
    </w:rPr>
  </w:style>
  <w:style w:type="paragraph" w:styleId="para1">
    <w:name w:val="Body Text"/>
    <w:qFormat/>
    <w:basedOn w:val="para0"/>
    <w:pPr>
      <w:ind w:left="106"/>
    </w:pPr>
    <w:rPr>
      <w:sz w:val="24"/>
      <w:szCs w:val="24"/>
    </w:rPr>
  </w:style>
  <w:style w:type="paragraph" w:styleId="para2" w:customStyle="1">
    <w:name w:val="Заголовок 11"/>
    <w:qFormat/>
    <w:basedOn w:val="para0"/>
    <w:pPr>
      <w:ind w:left="106"/>
      <w:spacing w:before="66"/>
      <w:outlineLvl w:val="1"/>
    </w:pPr>
    <w:rPr>
      <w:b/>
      <w:bCs/>
      <w:sz w:val="24"/>
      <w:szCs w:val="24"/>
    </w:rPr>
  </w:style>
  <w:style w:type="paragraph" w:styleId="para3" w:customStyle="1">
    <w:name w:val="Заголовок 21"/>
    <w:qFormat/>
    <w:basedOn w:val="para0"/>
    <w:pPr>
      <w:ind w:left="286"/>
      <w:spacing w:before="117"/>
      <w:outlineLvl w:val="2"/>
    </w:pPr>
    <w:rPr>
      <w:b/>
      <w:bCs/>
      <w:sz w:val="24"/>
      <w:szCs w:val="24"/>
    </w:rPr>
  </w:style>
  <w:style w:type="paragraph" w:styleId="para4" w:customStyle="1">
    <w:name w:val="Заголовок 31"/>
    <w:qFormat/>
    <w:basedOn w:val="para0"/>
    <w:pPr>
      <w:ind w:left="286"/>
      <w:spacing w:before="74"/>
      <w:outlineLvl w:val="3"/>
    </w:pPr>
    <w:rPr>
      <w:b/>
      <w:bCs/>
      <w:i/>
      <w:iCs/>
      <w:sz w:val="24"/>
      <w:szCs w:val="24"/>
    </w:rPr>
  </w:style>
  <w:style w:type="paragraph" w:styleId="para5">
    <w:name w:val="List Paragraph"/>
    <w:qFormat/>
    <w:basedOn w:val="para0"/>
    <w:pPr>
      <w:ind w:left="106"/>
    </w:pPr>
  </w:style>
  <w:style w:type="paragraph" w:styleId="para6" w:customStyle="1">
    <w:name w:val="Table Paragraph"/>
    <w:qFormat/>
    <w:basedOn w:val="para0"/>
    <w:pPr>
      <w:ind w:left="76"/>
      <w:spacing w:before="86"/>
    </w:pPr>
  </w:style>
  <w:style w:type="paragraph" w:styleId="para7">
    <w:name w:val="Normal (Web)"/>
    <w:qFormat/>
    <w:basedOn w:val="para0"/>
    <w:pPr>
      <w:spacing w:before="100" w:after="100" w:beforeAutospacing="1" w:afterAutospacing="1"/>
      <w:widowControl/>
    </w:pPr>
    <w:rPr>
      <w:sz w:val="24"/>
      <w:szCs w:val="24"/>
    </w:rPr>
  </w:style>
  <w:style w:type="paragraph" w:styleId="para8">
    <w:name w:val="heading 1"/>
    <w:qFormat/>
    <w:basedOn w:val="para0"/>
    <w:pPr>
      <w:ind w:left="113"/>
      <w:spacing w:before="73"/>
      <w:outlineLvl w:val="0"/>
    </w:pPr>
    <w:rPr>
      <w:b/>
      <w:bCs/>
      <w:sz w:val="32"/>
      <w:szCs w:val="32"/>
    </w:r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m.edsoo.ru/7f418bce" TargetMode="External"/><Relationship Id="rId9" Type="http://schemas.openxmlformats.org/officeDocument/2006/relationships/hyperlink" Target="https://m.edsoo.ru/7f418a34" TargetMode="External"/><Relationship Id="rId10" Type="http://schemas.openxmlformats.org/officeDocument/2006/relationships/hyperlink" Target="https://trojden.com/books/russian-history/russian-history-8-class-part-1-arsentiev-2016/1.php" TargetMode="External"/><Relationship Id="rId11" Type="http://schemas.openxmlformats.org/officeDocument/2006/relationships/hyperlink" Target="https://trojden.com/books/russian-history/russian-history-8-class-part-1-arsentiev-2016/2.php" TargetMode="External"/><Relationship Id="rId12" Type="http://schemas.openxmlformats.org/officeDocument/2006/relationships/hyperlink" Target="https://trojden.com/books/russian-history/russian-history-8-class-part-1-arsentiev-2016/3.php" TargetMode="External"/><Relationship Id="rId13" Type="http://schemas.openxmlformats.org/officeDocument/2006/relationships/hyperlink" Target="https://trojden.com/books/russian-history/russian-history-8-class-part-1-arsentiev-2016/4.php" TargetMode="External"/><Relationship Id="rId14" Type="http://schemas.openxmlformats.org/officeDocument/2006/relationships/hyperlink" Target="https://trojden.com/books/russian-history/russian-history-8-class-part-1-arsentiev-2016/6.php" TargetMode="External"/><Relationship Id="rId15" Type="http://schemas.openxmlformats.org/officeDocument/2006/relationships/hyperlink" Target="https://trojden.com/books/russian-history/russian-history-8-class-part-1-arsentiev-2016/5.php" TargetMode="External"/><Relationship Id="rId16" Type="http://schemas.openxmlformats.org/officeDocument/2006/relationships/hyperlink" Target="https://trojden.com/books/russian-history/russian-history-8-class-part-1-arsentiev-2016/7.php" TargetMode="External"/><Relationship Id="rId17" Type="http://schemas.openxmlformats.org/officeDocument/2006/relationships/hyperlink" Target="https://trojden.com/books/russian-history/russian-history-8-class-part-1-arsentiev-2016/8.php" TargetMode="External"/><Relationship Id="rId18" Type="http://schemas.openxmlformats.org/officeDocument/2006/relationships/hyperlink" Target="https://trojden.com/books/russian-history/russian-history-8-class-part-1-arsentiev-2016/10.php" TargetMode="External"/><Relationship Id="rId19" Type="http://schemas.openxmlformats.org/officeDocument/2006/relationships/hyperlink" Target="https://trojden.com/books/russian-history/russian-history-8-class-part-1-arsentiev-2016/9.php" TargetMode="External"/><Relationship Id="rId20" Type="http://schemas.openxmlformats.org/officeDocument/2006/relationships/hyperlink" Target="https://trojden.com/books/russian-history/russian-history-8-class-part-1-arsentiev-2016/11.php" TargetMode="External"/><Relationship Id="rId21" Type="http://schemas.openxmlformats.org/officeDocument/2006/relationships/hyperlink" Target="https://trojden.com/books/russian-history/russian-history-8-class-part-1-arsentiev-2016/12.php" TargetMode="External"/><Relationship Id="rId22" Type="http://schemas.openxmlformats.org/officeDocument/2006/relationships/hyperlink" Target="https://trojden.com/books/russian-history/russian-history-8-class-part-1-arsentiev-2016/13.php" TargetMode="External"/><Relationship Id="rId23" Type="http://schemas.openxmlformats.org/officeDocument/2006/relationships/hyperlink" Target="https://trojden.com/books/russian-history/russian-history-8-class-part-1-arsentiev-2016/14.php" TargetMode="External"/><Relationship Id="rId24" Type="http://schemas.openxmlformats.org/officeDocument/2006/relationships/hyperlink" Target="https://trojden.com/books/russian-history/russian-history-8-class-part-1-arsentiev-2016/15.php" TargetMode="External"/><Relationship Id="rId25" Type="http://schemas.openxmlformats.org/officeDocument/2006/relationships/hyperlink" Target="https://trojden.com/books/russian-history/russian-history-8-class-part-2-arsentiev-2016/1.php" TargetMode="External"/><Relationship Id="rId26" Type="http://schemas.openxmlformats.org/officeDocument/2006/relationships/hyperlink" Target="https://trojden.com/books/russian-history/russian-history-8-class-part-2-arsentiev-2016/2.php" TargetMode="External"/><Relationship Id="rId27" Type="http://schemas.openxmlformats.org/officeDocument/2006/relationships/hyperlink" Target="https://trojden.com/books/russian-history/russian-history-8-class-part-2-arsentiev-2016/3.php" TargetMode="External"/><Relationship Id="rId28" Type="http://schemas.openxmlformats.org/officeDocument/2006/relationships/hyperlink" Target="https://trojden.com/books/russian-history/russian-history-8-class-part-2-arsentiev-2016/4.php" TargetMode="External"/><Relationship Id="rId29" Type="http://schemas.openxmlformats.org/officeDocument/2006/relationships/hyperlink" Target="https://trojden.com/books/russian-history/russian-history-8-class-part-2-arsentiev-2016/5.php" TargetMode="External"/><Relationship Id="rId30" Type="http://schemas.openxmlformats.org/officeDocument/2006/relationships/hyperlink" Target="https://trojden.com/books/russian-history/russian-history-8-class-part-2-arsentiev-2016/6.php" TargetMode="External"/><Relationship Id="rId31" Type="http://schemas.openxmlformats.org/officeDocument/2006/relationships/hyperlink" Target="https://trojden.com/books/russian-history/russian-history-8-class-part-2-arsentiev-2016/7.php" TargetMode="External"/><Relationship Id="rId32" Type="http://schemas.openxmlformats.org/officeDocument/2006/relationships/hyperlink" Target="https://trojden.com/books/russian-history/russian-history-8-class-part-2-arsentiev-2016/8.php" TargetMode="External"/><Relationship Id="rId33" Type="http://schemas.openxmlformats.org/officeDocument/2006/relationships/hyperlink" Target="https://trojden.com/books/russian-history/russian-history-8-class-part-2-arsentiev-2016/10.php" TargetMode="External"/><Relationship Id="rId34" Type="http://schemas.openxmlformats.org/officeDocument/2006/relationships/hyperlink" Target="https://trojden.com/books/russian-history/russian-history-8-class-part-2-arsentiev-2016/9.php" TargetMode="External"/><Relationship Id="rId35" Type="http://schemas.openxmlformats.org/officeDocument/2006/relationships/hyperlink" Target="https://trojden.com/books/russian-history/russian-history-8-class-part-2-arsentiev-2016/11.php" TargetMode="External"/><Relationship Id="rId36" Type="http://schemas.openxmlformats.org/officeDocument/2006/relationships/hyperlink" Target="https://trojden.com/books/russian-history/russian-history-8-class-part-2-arsentiev-2016/12.php" TargetMode="External"/><Relationship Id="rId37" Type="http://schemas.openxmlformats.org/officeDocument/2006/relationships/hyperlink" Target="https://trojden.com/books/russian-history/russian-history-8-class-part-2-arsentiev-2016/13.php" TargetMode="External"/><Relationship Id="rId38" Type="http://schemas.openxmlformats.org/officeDocument/2006/relationships/hyperlink" Target="https://trojden.com/books/russian-history/russian-history-8-class-part-2-arsentiev-2016/14.php" TargetMode="External"/><Relationship Id="rId39" Type="http://schemas.openxmlformats.org/officeDocument/2006/relationships/hyperlink" Target="https://trojden.com/books/russian-history/russian-history-8-class-part-2-arsentiev-2016/15.php" TargetMode="External"/><Relationship Id="rId40" Type="http://schemas.openxmlformats.org/officeDocument/2006/relationships/hyperlink" Target="https://trojden.com/books/russian-history/russian-history-8-class-part-2-arsentiev-2016/16.php" TargetMode="External"/><Relationship Id="rId41" Type="http://schemas.openxmlformats.org/officeDocument/2006/relationships/hyperlink" Target="https://trojden.com/books/russian-history/russian-history-8-class-part-2-arsentiev-2016/18.php" TargetMode="External"/><Relationship Id="rId42" Type="http://schemas.openxmlformats.org/officeDocument/2006/relationships/hyperlink" Target="https://trojden.com/books/russian-history/russian-history-8-class-part-2-arsentiev-2016/17.php" TargetMode="External"/><Relationship Id="rId43" Type="http://schemas.openxmlformats.org/officeDocument/2006/relationships/hyperlink" Target="https://m.edsoo.ru/7f41393a" TargetMode="External"/><Relationship Id="rId4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4a6a" TargetMode="External"/><Relationship Id="rId46" Type="http://schemas.openxmlformats.org/officeDocument/2006/relationships/hyperlink" Target="http://schoolcol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brEJr5als4QMIZ9KvlIdu6RcFyn4UYJnVXaLUHb/538=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kj0XxOnyZH0wKB45dcROimB4D7f4QPb07ZvY6crRwtY=</DigestValue>
    </Reference>
  </SignedInfo>
  <SignatureValue>t+wH9OQD6c4lUezPxnvVr787CcSq9W0e5vwq1JvkAdOvR6TduRthVCwek3sH8R05
rz8B4EmQfE9g80NjhjmjmQ==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</Transform>
          <Transform Algorithm="http://www.w3.org/TR/2001/REC-xml-c14n-20010315"/>
        </Transforms>
        <DigestMethod Algorithm="http://www.w3.org/2000/09/xmldsig#sha1"/>
        <DigestValue>DWP65aSqib894wapCPEVkiJj+uI=</DigestValue>
      </Reference>
      <Reference URI="/word/document.xml?ContentType=application/vnd.openxmlformats-officedocument.wordprocessingml.document.main+xml">
        <DigestMethod Algorithm="http://www.w3.org/2000/09/xmldsig#sha1"/>
        <DigestValue>uQArlkNd7vUrP4oAKqPNpfLKzIw=</DigestValue>
      </Reference>
      <Reference URI="/word/fontTable.xml?ContentType=application/vnd.openxmlformats-officedocument.wordprocessingml.fontTable+xml">
        <DigestMethod Algorithm="http://www.w3.org/2000/09/xmldsig#sha1"/>
        <DigestValue>6ggQme9eRxDf1QtkOkONJVAC3Qc=</DigestValue>
      </Reference>
      <Reference URI="/word/numbering.xml?ContentType=application/vnd.openxmlformats-officedocument.wordprocessingml.numbering+xml">
        <DigestMethod Algorithm="http://www.w3.org/2000/09/xmldsig#sha1"/>
        <DigestValue>CuvZWQle6k2vCs/PA/xcK/SG2Fg=</DigestValue>
      </Reference>
      <Reference URI="/word/settings.xml?ContentType=application/vnd.openxmlformats-officedocument.wordprocessingml.settings+xml">
        <DigestMethod Algorithm="http://www.w3.org/2000/09/xmldsig#sha1"/>
        <DigestValue>f6FU/eCuJBoyeQ0e7dDX0nC5fb4=</DigestValue>
      </Reference>
      <Reference URI="/word/styles.xml?ContentType=application/vnd.openxmlformats-officedocument.wordprocessingml.styles+xml">
        <DigestMethod Algorithm="http://www.w3.org/2000/09/xmldsig#sha1"/>
        <DigestValue>RdlbJWDRrSs5vgY8ekH8F85CS5E=</DigestValue>
      </Reference>
      <Reference URI="/word/stylesWithEffects.xml?ContentType=application/vnd.ms-word.stylesWithEffects+xml">
        <DigestMethod Algorithm="http://www.w3.org/2000/09/xmldsig#sha1"/>
        <DigestValue>+GN6iZJJZmFrs7wPnNjGo4CbcKY=</DigestValue>
      </Reference>
      <Reference URI="/word/theme/theme1.xml?ContentType=application/vnd.openxmlformats-officedocument.theme+xml">
        <DigestMethod Algorithm="http://www.w3.org/2000/09/xmldsig#sha1"/>
        <DigestValue>700Wev+VZP1bCjXJuIzg512/OKw=</DigestValue>
      </Reference>
      <Reference URI="/word/webSettings.xml?ContentType=application/vnd.openxmlformats-officedocument.wordprocessingml.webSettings+xml">
        <DigestMethod Algorithm="http://www.w3.org/2000/09/xmldsig#sha1"/>
        <DigestValue>v3CApotKxXZLFHAjREUYFpGPROo=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2023-11-09T16:05:35Z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2023-11-09T16:05:35Z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10</cp:revision>
  <cp:lastPrinted>2023-09-03T19:01:44Z</cp:lastPrinted>
  <dcterms:created xsi:type="dcterms:W3CDTF">2022-08-30T17:48:00Z</dcterms:created>
  <dcterms:modified xsi:type="dcterms:W3CDTF">2023-11-08T14:24:07Z</dcterms:modified>
</cp:coreProperties>
</file>