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E" w:rsidRDefault="00C6054E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C6054E" w:rsidRDefault="00C6054E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 xml:space="preserve">программы </w:t>
      </w:r>
      <w:r>
        <w:rPr>
          <w:color w:val="001F5F"/>
        </w:rPr>
        <w:t>средне</w:t>
      </w:r>
      <w:r>
        <w:rPr>
          <w:color w:val="001F5F"/>
        </w:rPr>
        <w:t>го общего образования (1</w:t>
      </w:r>
      <w:r>
        <w:rPr>
          <w:color w:val="001F5F"/>
        </w:rPr>
        <w:t>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C6054E" w:rsidRDefault="00C6054E" w:rsidP="00C6054E">
      <w:pPr>
        <w:pStyle w:val="a4"/>
        <w:spacing w:line="425" w:lineRule="exact"/>
        <w:ind w:left="3063"/>
      </w:pPr>
      <w:r>
        <w:rPr>
          <w:color w:val="001F5F"/>
        </w:rPr>
        <w:t>2023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EE12A8">
        <w:trPr>
          <w:trHeight w:val="448"/>
        </w:trPr>
        <w:tc>
          <w:tcPr>
            <w:tcW w:w="2549" w:type="dxa"/>
            <w:shd w:val="clear" w:color="auto" w:fill="D9E0F3"/>
          </w:tcPr>
          <w:p w:rsidR="00EE12A8" w:rsidRDefault="00786341">
            <w:pPr>
              <w:pStyle w:val="TableParagraph"/>
              <w:spacing w:before="16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7" w:type="dxa"/>
            <w:shd w:val="clear" w:color="auto" w:fill="D9E0F3"/>
          </w:tcPr>
          <w:p w:rsidR="00EE12A8" w:rsidRDefault="00786341">
            <w:pPr>
              <w:pStyle w:val="TableParagraph"/>
              <w:spacing w:before="16"/>
              <w:ind w:left="3771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E12A8">
        <w:trPr>
          <w:trHeight w:val="5540"/>
        </w:trPr>
        <w:tc>
          <w:tcPr>
            <w:tcW w:w="2549" w:type="dxa"/>
            <w:tcBorders>
              <w:bottom w:val="nil"/>
            </w:tcBorders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E12A8" w:rsidRDefault="00786341">
            <w:pPr>
              <w:pStyle w:val="TableParagraph"/>
              <w:spacing w:line="237" w:lineRule="auto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  <w:tcBorders>
              <w:bottom w:val="nil"/>
            </w:tcBorders>
          </w:tcPr>
          <w:p w:rsidR="00EE12A8" w:rsidRDefault="00786341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E12A8" w:rsidRDefault="00786341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 важны для каждого жителя России, независимо от места его проживания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</w:t>
            </w:r>
            <w:r>
              <w:rPr>
                <w:sz w:val="24"/>
              </w:rPr>
              <w:t>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 правильно и эффективно использовать русский язык в различных сферах 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</w:t>
            </w:r>
            <w:r>
              <w:rPr>
                <w:sz w:val="24"/>
              </w:rPr>
              <w:t>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выделяется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линии: «Язык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</w:tr>
      <w:tr w:rsidR="00EE12A8">
        <w:trPr>
          <w:trHeight w:val="870"/>
        </w:trPr>
        <w:tc>
          <w:tcPr>
            <w:tcW w:w="2549" w:type="dxa"/>
            <w:tcBorders>
              <w:top w:val="nil"/>
            </w:tcBorders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  <w:tcBorders>
              <w:top w:val="nil"/>
            </w:tcBorders>
          </w:tcPr>
          <w:p w:rsidR="00EE12A8" w:rsidRDefault="00786341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E12A8" w:rsidRDefault="00786341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1381"/>
        </w:trPr>
        <w:tc>
          <w:tcPr>
            <w:tcW w:w="2549" w:type="dxa"/>
          </w:tcPr>
          <w:p w:rsidR="00EE12A8" w:rsidRDefault="00EE12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12A8" w:rsidRDefault="00786341">
            <w:pPr>
              <w:pStyle w:val="TableParagraph"/>
              <w:ind w:left="928" w:right="600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E12A8" w:rsidRDefault="00786341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Федерации, 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z w:val="24"/>
              </w:rPr>
              <w:t xml:space="preserve"> распоряжением Правительства Российской Федерации от 9 апреля 2016 г.№ 637-р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type w:val="continuous"/>
          <w:pgSz w:w="16850" w:h="11920" w:orient="landscape"/>
          <w:pgMar w:top="7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EE12A8">
        <w:trPr>
          <w:trHeight w:val="3886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 Российской Федерации, 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z w:val="24"/>
              </w:rPr>
              <w:t>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</w:t>
            </w:r>
            <w:r>
              <w:rPr>
                <w:sz w:val="24"/>
              </w:rPr>
              <w:t>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 отводится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E12A8" w:rsidRDefault="0078634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4990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E12A8" w:rsidRDefault="00786341">
            <w:pPr>
              <w:pStyle w:val="TableParagraph"/>
              <w:spacing w:line="237" w:lineRule="auto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истории на уровне </w:t>
            </w:r>
            <w:proofErr w:type="gramStart"/>
            <w:r>
              <w:rPr>
                <w:sz w:val="24"/>
              </w:rPr>
              <w:t>сред- него</w:t>
            </w:r>
            <w:proofErr w:type="gramEnd"/>
            <w:r>
              <w:rPr>
                <w:sz w:val="24"/>
              </w:rPr>
              <w:t xml:space="preserve">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посредственному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</w:t>
            </w:r>
            <w:r>
              <w:rPr>
                <w:sz w:val="24"/>
              </w:rPr>
              <w:t>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будущего.</w:t>
            </w:r>
          </w:p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России в мире, важности 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z w:val="24"/>
              </w:rPr>
              <w:t>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E12A8" w:rsidRDefault="0078634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3312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12A8" w:rsidRDefault="00786341">
            <w:pPr>
              <w:pStyle w:val="TableParagraph"/>
              <w:spacing w:before="1"/>
              <w:ind w:left="928" w:right="328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E12A8" w:rsidRDefault="00786341">
            <w:pPr>
              <w:pStyle w:val="TableParagraph"/>
              <w:ind w:left="112" w:right="6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приверженности 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E12A8" w:rsidRDefault="00786341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EE12A8">
        <w:trPr>
          <w:trHeight w:val="1932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применять их.</w:t>
            </w:r>
          </w:p>
          <w:p w:rsidR="00EE12A8" w:rsidRDefault="00786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E12A8" w:rsidRDefault="00786341">
            <w:pPr>
              <w:pStyle w:val="TableParagraph"/>
              <w:spacing w:line="270" w:lineRule="atLeast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при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E12A8">
        <w:trPr>
          <w:trHeight w:val="2209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786341">
            <w:pPr>
              <w:pStyle w:val="TableParagraph"/>
              <w:spacing w:before="229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 в федеральной программ</w:t>
            </w:r>
            <w:r>
              <w:rPr>
                <w:sz w:val="24"/>
              </w:rPr>
              <w:t>е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E12A8" w:rsidRDefault="0078634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 систему комплексных социально ориентированных знаний о Земле как планете людей,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EE12A8" w:rsidRDefault="00EE12A8">
      <w:pPr>
        <w:spacing w:line="270" w:lineRule="atLeast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2207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EE12A8" w:rsidRDefault="00786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школе, базовым звеном в системе непрерывного географического образования, основой для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EE12A8" w:rsidRDefault="00786341">
            <w:pPr>
              <w:pStyle w:val="TableParagraph"/>
              <w:spacing w:line="27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</w:t>
            </w:r>
            <w:r>
              <w:rPr>
                <w:sz w:val="24"/>
              </w:rPr>
              <w:t xml:space="preserve"> предмета «География» отводится 272 часа: по одному часу в неделю в 5 и 6 классах и по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E12A8">
        <w:trPr>
          <w:trHeight w:val="1933"/>
        </w:trPr>
        <w:tc>
          <w:tcPr>
            <w:tcW w:w="2549" w:type="dxa"/>
          </w:tcPr>
          <w:p w:rsidR="00EE12A8" w:rsidRDefault="00EE12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12A8" w:rsidRDefault="00786341">
            <w:pPr>
              <w:pStyle w:val="TableParagraph"/>
              <w:ind w:left="564" w:right="54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EE12A8" w:rsidRDefault="00786341">
            <w:pPr>
              <w:pStyle w:val="TableParagraph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 федеральной программы воспитания, Концепции п</w:t>
            </w:r>
            <w:r>
              <w:rPr>
                <w:sz w:val="24"/>
              </w:rPr>
              <w:t>реподавания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9385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экстремальная ситуация, чрезвычайная ситуация – и разумного построения модели индивидуального и 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 в повседневной жизни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актуальных вызовов и угроз в природной, техногенной,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сферах.</w:t>
            </w:r>
          </w:p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ниверсальной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EE12A8" w:rsidRDefault="00786341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 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EE12A8" w:rsidRDefault="00786341">
            <w:pPr>
              <w:pStyle w:val="TableParagraph"/>
              <w:ind w:left="429" w:right="6238"/>
              <w:rPr>
                <w:sz w:val="24"/>
              </w:rPr>
            </w:pPr>
            <w:r>
              <w:rPr>
                <w:sz w:val="24"/>
              </w:rPr>
              <w:t>Модуль №4 «Безопасность в общественных 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EE12A8" w:rsidRDefault="00786341">
            <w:pPr>
              <w:pStyle w:val="TableParagraph"/>
              <w:ind w:left="429" w:right="3968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№9 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EE12A8" w:rsidRDefault="00786341">
            <w:pPr>
              <w:pStyle w:val="TableParagraph"/>
              <w:ind w:left="429" w:right="984"/>
              <w:rPr>
                <w:sz w:val="24"/>
              </w:rPr>
            </w:pPr>
            <w:r>
              <w:rPr>
                <w:sz w:val="24"/>
              </w:rPr>
              <w:t>Модуль №10 «Взаимодействие личности, о</w:t>
            </w:r>
            <w:r>
              <w:rPr>
                <w:sz w:val="24"/>
              </w:rPr>
              <w:t>бщества и государства в обеспечении безопасности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E12A8" w:rsidRDefault="00786341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 Федерации и Министерства образования и науки Российской Федерации № 96/134 от 24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 «Об утверждении Инструкции об организации обучения граждан Российской Федерации начальным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EE12A8" w:rsidRDefault="00786341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и учебных пунктах» организую</w:t>
            </w:r>
            <w:r>
              <w:rPr>
                <w:sz w:val="24"/>
              </w:rPr>
              <w:t>тся учебные сборы. На учебные сборы отводятся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35 часов.</w:t>
            </w:r>
          </w:p>
        </w:tc>
      </w:tr>
      <w:tr w:rsidR="00EE12A8">
        <w:trPr>
          <w:trHeight w:val="2484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E12A8" w:rsidRDefault="00786341">
            <w:pPr>
              <w:pStyle w:val="TableParagraph"/>
              <w:ind w:left="242" w:right="8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z w:val="24"/>
              </w:rPr>
              <w:t xml:space="preserve"> на основе «Требований к результатам освоения основной образовательной программы»,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Федеральном государственном образовательном </w:t>
            </w:r>
            <w:r>
              <w:rPr>
                <w:sz w:val="24"/>
              </w:rPr>
              <w:t>стандарте среднего общего образования (приказ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внесѐнными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1645, от 31</w:t>
            </w:r>
          </w:p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519,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11 12 2020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(одобрена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E12A8" w:rsidRDefault="007863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EE12A8" w:rsidRDefault="00EE12A8">
      <w:pPr>
        <w:spacing w:line="264" w:lineRule="exact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7179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Универсальном кодификаторе по иностранному (английскому) языку (одобрено решением ФУМО от 12 04 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№1/21), а также на основе характеристики планируемых результатов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EE12A8" w:rsidRDefault="00786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</w:t>
            </w:r>
            <w:r>
              <w:rPr>
                <w:sz w:val="24"/>
              </w:rPr>
              <w:t>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с содержанием других общеобразовательных предметов, изучаемых в 10—11 классах,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обучающихся. В рабочей программе для старшей ступени средней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 основного общего образования, что обеспечивает преемственность между этапами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английскому языку. При этом содержание примерной программы среднего общего образования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особенности, обусловленные задачами развития, </w:t>
            </w:r>
            <w:proofErr w:type="gramStart"/>
            <w:r>
              <w:rPr>
                <w:sz w:val="24"/>
              </w:rPr>
              <w:t>о</w:t>
            </w:r>
            <w:r>
              <w:rPr>
                <w:sz w:val="24"/>
              </w:rPr>
              <w:t>бучения и 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к уровню развития их личностных и познавательных качеств, предметным содержанием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16—17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z w:val="24"/>
              </w:rPr>
              <w:t>ет.</w:t>
            </w:r>
          </w:p>
          <w:p w:rsidR="00EE12A8" w:rsidRDefault="0078634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предмета «Второй иностранный язык (английский)» для гуманитарного профиля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 (авторы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 Афанасьева, Д. Дули и др.). К заверш</w:t>
            </w:r>
            <w:r>
              <w:rPr>
                <w:sz w:val="24"/>
              </w:rPr>
              <w:t>ению обучения в средней школе планируется достижение учащимися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говорении,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уровню В1/В2.</w:t>
            </w:r>
          </w:p>
          <w:p w:rsidR="00EE12A8" w:rsidRDefault="00786341">
            <w:pPr>
              <w:pStyle w:val="TableParagraph"/>
              <w:ind w:left="112" w:right="10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 xml:space="preserve">о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 xml:space="preserve">о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гл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ий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11"/>
                <w:sz w:val="24"/>
              </w:rPr>
              <w:t>ык‖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рном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ле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E12A8" w:rsidRDefault="0078634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2762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12A8" w:rsidRDefault="00786341">
            <w:pPr>
              <w:pStyle w:val="TableParagraph"/>
              <w:spacing w:before="1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Федерального государственного образовательного стандарта среднего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познавательного развития 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>.</w:t>
            </w:r>
          </w:p>
          <w:p w:rsidR="00EE12A8" w:rsidRDefault="00786341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 каждому обучающемуся возможность дости</w:t>
            </w:r>
            <w:r>
              <w:rPr>
                <w:sz w:val="24"/>
              </w:rPr>
              <w:t>жения уровня математических знаний,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4971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</w:t>
            </w:r>
            <w:r>
              <w:rPr>
                <w:sz w:val="24"/>
              </w:rPr>
              <w:t>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требование «владение методами доказательств, </w:t>
            </w:r>
            <w:r>
              <w:rPr>
                <w:sz w:val="24"/>
              </w:rPr>
              <w:t>алгоритмами решения задач; умение формулировать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 и теоремы, применять их, проводить доказательные рассуждения в ходе решения задач» относится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курсам, а формирование логических умений распределяется по всем годам обучения на уров</w:t>
            </w:r>
            <w:r>
              <w:rPr>
                <w:sz w:val="24"/>
              </w:rPr>
              <w:t>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E12A8" w:rsidRDefault="0078634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логических умени</w:t>
            </w:r>
            <w:r>
              <w:rPr>
                <w:sz w:val="24"/>
              </w:rPr>
              <w:t>й осуществляется на протяжении всех лет обучения в старшей школе, а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включаются в содержание всех названных выше курсов. В учебном плане на изучение математики в 10—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часов:</w:t>
            </w:r>
          </w:p>
          <w:p w:rsidR="00EE12A8" w:rsidRDefault="0078634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4697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12A8" w:rsidRDefault="00786341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12A8" w:rsidRDefault="00786341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</w:t>
            </w:r>
            <w:r>
              <w:rPr>
                <w:sz w:val="24"/>
              </w:rPr>
              <w:t>ие компетентностей для повседневной жизни и общего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E12A8" w:rsidRDefault="0078634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E12A8" w:rsidRDefault="0078634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37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EE12A8" w:rsidRDefault="0078634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3"/>
              <w:ind w:right="748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 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EE12A8" w:rsidRDefault="00786341">
            <w:pPr>
              <w:pStyle w:val="TableParagraph"/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68 часов учебного времени (1 час в неделю) в гуманитарном, естественно-научном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EE12A8">
        <w:trPr>
          <w:trHeight w:val="3314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E12A8" w:rsidRDefault="00786341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образования, Концепции преподавания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>.</w:t>
            </w:r>
          </w:p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Структурирование содержания учебного материала в программе осуществлено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приоритетного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</w:p>
          <w:p w:rsidR="00EE12A8" w:rsidRDefault="00786341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EE12A8" w:rsidRDefault="00786341">
            <w:pPr>
              <w:pStyle w:val="TableParagraph"/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технологического профилей.</w:t>
            </w:r>
          </w:p>
        </w:tc>
      </w:tr>
      <w:tr w:rsidR="00EE12A8">
        <w:trPr>
          <w:trHeight w:val="4968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12A8" w:rsidRDefault="00786341">
            <w:pPr>
              <w:pStyle w:val="TableParagraph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</w:t>
            </w:r>
          </w:p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12A8" w:rsidRDefault="0078634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>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требованиям ФГОС СОО к планируемым личностным, предметным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а также учитывает необхо</w:t>
            </w:r>
            <w:r>
              <w:rPr>
                <w:sz w:val="24"/>
              </w:rPr>
              <w:t xml:space="preserve">димость 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физики с естественно-научными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E12A8" w:rsidRDefault="00786341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предусматривает изучение физики на базовом уровне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136 часов за два года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гуманитарном, 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EE12A8">
        <w:trPr>
          <w:trHeight w:val="5246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12A8" w:rsidRDefault="00786341">
            <w:pPr>
              <w:pStyle w:val="TableParagraph"/>
              <w:ind w:left="216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(базовый уровень) составлена на основе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от 29.12.2012 № 273-ФЗ «Об образовании в Российской Федерации»,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 образования,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«Концепции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«Химия» в образовательных организациях Российской Федерации, реали</w:t>
            </w:r>
            <w:r>
              <w:rPr>
                <w:sz w:val="24"/>
              </w:rPr>
              <w:t>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 познакомятся на базовом уровне с различными областями пр</w:t>
            </w:r>
            <w:r>
              <w:rPr>
                <w:sz w:val="24"/>
              </w:rPr>
              <w:t>именения органических веществ,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12A8" w:rsidRDefault="00786341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«Общая и неорганическая химия», основным компонентом содержания которых являются основы базовой 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EE12A8" w:rsidRDefault="00786341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химии. Формирование данной системы знаний при изучении предмета обеспечивает возможность 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:rsidR="00EE12A8" w:rsidRDefault="00EE12A8">
      <w:pPr>
        <w:jc w:val="both"/>
        <w:rPr>
          <w:sz w:val="24"/>
        </w:rPr>
        <w:sectPr w:rsidR="00EE12A8">
          <w:pgSz w:w="16850" w:h="11920" w:orient="landscape"/>
          <w:pgMar w:top="8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2336"/>
      </w:tblGrid>
      <w:tr w:rsidR="00EE12A8">
        <w:trPr>
          <w:trHeight w:val="552"/>
        </w:trPr>
        <w:tc>
          <w:tcPr>
            <w:tcW w:w="2288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336" w:type="dxa"/>
          </w:tcPr>
          <w:p w:rsidR="00EE12A8" w:rsidRDefault="007863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12A8" w:rsidRDefault="007863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гуманитарном,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E12A8">
        <w:trPr>
          <w:trHeight w:val="4221"/>
        </w:trPr>
        <w:tc>
          <w:tcPr>
            <w:tcW w:w="2288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C6054E">
            <w:pPr>
              <w:pStyle w:val="TableParagraph"/>
              <w:ind w:left="772" w:right="57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</w:t>
            </w:r>
            <w:r w:rsidR="00786341"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86341">
              <w:rPr>
                <w:b/>
                <w:sz w:val="24"/>
              </w:rPr>
              <w:t>культур</w:t>
            </w:r>
            <w:r w:rsidR="00786341">
              <w:rPr>
                <w:b/>
                <w:spacing w:val="-57"/>
                <w:sz w:val="24"/>
              </w:rPr>
              <w:t xml:space="preserve"> </w:t>
            </w:r>
            <w:r w:rsidR="00786341">
              <w:rPr>
                <w:b/>
                <w:sz w:val="24"/>
              </w:rPr>
              <w:t>а</w:t>
            </w:r>
          </w:p>
        </w:tc>
        <w:tc>
          <w:tcPr>
            <w:tcW w:w="12336" w:type="dxa"/>
          </w:tcPr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</w:t>
            </w:r>
            <w:r>
              <w:rPr>
                <w:sz w:val="24"/>
              </w:rPr>
              <w:t>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воспитания.</w:t>
            </w:r>
          </w:p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 10—11 классов общеобразовател</w:t>
            </w:r>
            <w:r>
              <w:rPr>
                <w:sz w:val="24"/>
              </w:rPr>
              <w:t>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EE12A8" w:rsidRDefault="00786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отводятся на реализацию программы инвариантных модулей. На вариативные модули отводится 68 </w:t>
            </w:r>
            <w:r>
              <w:rPr>
                <w:sz w:val="24"/>
              </w:rPr>
              <w:t>часов из общего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 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 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EE12A8" w:rsidRDefault="00786341">
            <w:pPr>
              <w:pStyle w:val="TableParagraph"/>
              <w:spacing w:before="35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</w:tc>
      </w:tr>
    </w:tbl>
    <w:p w:rsidR="00EE12A8" w:rsidRDefault="00EE12A8">
      <w:pPr>
        <w:jc w:val="both"/>
        <w:rPr>
          <w:sz w:val="24"/>
        </w:rPr>
        <w:sectPr w:rsidR="00EE12A8">
          <w:pgSz w:w="16850" w:h="11920" w:orient="landscape"/>
          <w:pgMar w:top="820" w:right="840" w:bottom="280" w:left="1140" w:header="720" w:footer="720" w:gutter="0"/>
          <w:cols w:space="720"/>
        </w:sectPr>
      </w:pPr>
    </w:p>
    <w:p w:rsidR="00786341" w:rsidRDefault="00786341"/>
    <w:sectPr w:rsidR="00786341">
      <w:pgSz w:w="16850" w:h="11920" w:orient="landscape"/>
      <w:pgMar w:top="740" w:right="8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A64"/>
    <w:multiLevelType w:val="hybridMultilevel"/>
    <w:tmpl w:val="1068D330"/>
    <w:lvl w:ilvl="0" w:tplc="8FE02E2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6E01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5EA2043E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14BE454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6A4080AA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691612E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6" w:tplc="2DDCA8C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509CFD7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  <w:lvl w:ilvl="8" w:tplc="7B1EBF4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A609AE"/>
    <w:multiLevelType w:val="hybridMultilevel"/>
    <w:tmpl w:val="08FA9E8C"/>
    <w:lvl w:ilvl="0" w:tplc="0A90B624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6F608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10D8A42E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EC368A6C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E6DE88A6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CC44CCFC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6FC4528E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9D5A0A64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EBEA01E8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A487F2E"/>
    <w:multiLevelType w:val="hybridMultilevel"/>
    <w:tmpl w:val="B29EE788"/>
    <w:lvl w:ilvl="0" w:tplc="D23A8D3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2251E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558420D6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04F6AA28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6D62B05C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25C090A8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F06AA852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04BE53E8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65389F9A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F552C57"/>
    <w:multiLevelType w:val="hybridMultilevel"/>
    <w:tmpl w:val="7E064E22"/>
    <w:lvl w:ilvl="0" w:tplc="E104053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C9AB0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E206AC48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CE484FD4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CD0CCE3A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0C9C2CCE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41CEE746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03344642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E00A8BDC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24114899"/>
    <w:multiLevelType w:val="hybridMultilevel"/>
    <w:tmpl w:val="C32A97EC"/>
    <w:lvl w:ilvl="0" w:tplc="B0DA522A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F1A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4482972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EC8DB2A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5C6C0F2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A91ABCF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D32325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97E2628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AE6F4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34C94C82"/>
    <w:multiLevelType w:val="hybridMultilevel"/>
    <w:tmpl w:val="BCD23D20"/>
    <w:lvl w:ilvl="0" w:tplc="695C8E2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E927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EC0FA6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20A01352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92C89AC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86682E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BBC2172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83F600B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BB761190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362C6609"/>
    <w:multiLevelType w:val="hybridMultilevel"/>
    <w:tmpl w:val="59300A06"/>
    <w:lvl w:ilvl="0" w:tplc="0CCC44D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CAD80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96187A4C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547EC13A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7ECA844A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9FFE6878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47EA3B66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45E85860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ADDA1C72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68E1765"/>
    <w:multiLevelType w:val="hybridMultilevel"/>
    <w:tmpl w:val="41609474"/>
    <w:lvl w:ilvl="0" w:tplc="D4262B82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AE58A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2" w:tplc="96C6BDFE">
      <w:numFmt w:val="bullet"/>
      <w:lvlText w:val="•"/>
      <w:lvlJc w:val="left"/>
      <w:pPr>
        <w:ind w:left="2748" w:hanging="404"/>
      </w:pPr>
      <w:rPr>
        <w:rFonts w:hint="default"/>
        <w:lang w:val="ru-RU" w:eastAsia="en-US" w:bidi="ar-SA"/>
      </w:rPr>
    </w:lvl>
    <w:lvl w:ilvl="3" w:tplc="2A88EBA4">
      <w:numFmt w:val="bullet"/>
      <w:lvlText w:val="•"/>
      <w:lvlJc w:val="left"/>
      <w:pPr>
        <w:ind w:left="3913" w:hanging="404"/>
      </w:pPr>
      <w:rPr>
        <w:rFonts w:hint="default"/>
        <w:lang w:val="ru-RU" w:eastAsia="en-US" w:bidi="ar-SA"/>
      </w:rPr>
    </w:lvl>
    <w:lvl w:ilvl="4" w:tplc="7C8ED1DC">
      <w:numFmt w:val="bullet"/>
      <w:lvlText w:val="•"/>
      <w:lvlJc w:val="left"/>
      <w:pPr>
        <w:ind w:left="5077" w:hanging="404"/>
      </w:pPr>
      <w:rPr>
        <w:rFonts w:hint="default"/>
        <w:lang w:val="ru-RU" w:eastAsia="en-US" w:bidi="ar-SA"/>
      </w:rPr>
    </w:lvl>
    <w:lvl w:ilvl="5" w:tplc="941ED0C2">
      <w:numFmt w:val="bullet"/>
      <w:lvlText w:val="•"/>
      <w:lvlJc w:val="left"/>
      <w:pPr>
        <w:ind w:left="6242" w:hanging="404"/>
      </w:pPr>
      <w:rPr>
        <w:rFonts w:hint="default"/>
        <w:lang w:val="ru-RU" w:eastAsia="en-US" w:bidi="ar-SA"/>
      </w:rPr>
    </w:lvl>
    <w:lvl w:ilvl="6" w:tplc="3F16AE14">
      <w:numFmt w:val="bullet"/>
      <w:lvlText w:val="•"/>
      <w:lvlJc w:val="left"/>
      <w:pPr>
        <w:ind w:left="7406" w:hanging="404"/>
      </w:pPr>
      <w:rPr>
        <w:rFonts w:hint="default"/>
        <w:lang w:val="ru-RU" w:eastAsia="en-US" w:bidi="ar-SA"/>
      </w:rPr>
    </w:lvl>
    <w:lvl w:ilvl="7" w:tplc="E326B8AA">
      <w:numFmt w:val="bullet"/>
      <w:lvlText w:val="•"/>
      <w:lvlJc w:val="left"/>
      <w:pPr>
        <w:ind w:left="8570" w:hanging="404"/>
      </w:pPr>
      <w:rPr>
        <w:rFonts w:hint="default"/>
        <w:lang w:val="ru-RU" w:eastAsia="en-US" w:bidi="ar-SA"/>
      </w:rPr>
    </w:lvl>
    <w:lvl w:ilvl="8" w:tplc="C20AAA06">
      <w:numFmt w:val="bullet"/>
      <w:lvlText w:val="•"/>
      <w:lvlJc w:val="left"/>
      <w:pPr>
        <w:ind w:left="9735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39070B07"/>
    <w:multiLevelType w:val="hybridMultilevel"/>
    <w:tmpl w:val="6A56EBF2"/>
    <w:lvl w:ilvl="0" w:tplc="5E323BF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4FE0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A9F468D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92DA1BD0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3E8CF9A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A2F29F12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1BB8E12C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D4DCA13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0F66F2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505B705F"/>
    <w:multiLevelType w:val="hybridMultilevel"/>
    <w:tmpl w:val="78F0FAC8"/>
    <w:lvl w:ilvl="0" w:tplc="7FAEAEE0">
      <w:numFmt w:val="bullet"/>
      <w:lvlText w:val="—"/>
      <w:lvlJc w:val="left"/>
      <w:pPr>
        <w:ind w:left="511" w:hanging="284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1" w:tplc="5B286BEE">
      <w:numFmt w:val="bullet"/>
      <w:lvlText w:val="•"/>
      <w:lvlJc w:val="left"/>
      <w:pPr>
        <w:ind w:left="1674" w:hanging="284"/>
      </w:pPr>
      <w:rPr>
        <w:rFonts w:hint="default"/>
        <w:lang w:val="ru-RU" w:eastAsia="en-US" w:bidi="ar-SA"/>
      </w:rPr>
    </w:lvl>
    <w:lvl w:ilvl="2" w:tplc="2C9CCA76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83C24732">
      <w:numFmt w:val="bullet"/>
      <w:lvlText w:val="•"/>
      <w:lvlJc w:val="left"/>
      <w:pPr>
        <w:ind w:left="3983" w:hanging="284"/>
      </w:pPr>
      <w:rPr>
        <w:rFonts w:hint="default"/>
        <w:lang w:val="ru-RU" w:eastAsia="en-US" w:bidi="ar-SA"/>
      </w:rPr>
    </w:lvl>
    <w:lvl w:ilvl="4" w:tplc="C72C5BC8">
      <w:numFmt w:val="bullet"/>
      <w:lvlText w:val="•"/>
      <w:lvlJc w:val="left"/>
      <w:pPr>
        <w:ind w:left="5137" w:hanging="284"/>
      </w:pPr>
      <w:rPr>
        <w:rFonts w:hint="default"/>
        <w:lang w:val="ru-RU" w:eastAsia="en-US" w:bidi="ar-SA"/>
      </w:rPr>
    </w:lvl>
    <w:lvl w:ilvl="5" w:tplc="5E7C1BB2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6" w:tplc="DEBEA804">
      <w:numFmt w:val="bullet"/>
      <w:lvlText w:val="•"/>
      <w:lvlJc w:val="left"/>
      <w:pPr>
        <w:ind w:left="7446" w:hanging="284"/>
      </w:pPr>
      <w:rPr>
        <w:rFonts w:hint="default"/>
        <w:lang w:val="ru-RU" w:eastAsia="en-US" w:bidi="ar-SA"/>
      </w:rPr>
    </w:lvl>
    <w:lvl w:ilvl="7" w:tplc="297E467C">
      <w:numFmt w:val="bullet"/>
      <w:lvlText w:val="•"/>
      <w:lvlJc w:val="left"/>
      <w:pPr>
        <w:ind w:left="8600" w:hanging="284"/>
      </w:pPr>
      <w:rPr>
        <w:rFonts w:hint="default"/>
        <w:lang w:val="ru-RU" w:eastAsia="en-US" w:bidi="ar-SA"/>
      </w:rPr>
    </w:lvl>
    <w:lvl w:ilvl="8" w:tplc="969692F0">
      <w:numFmt w:val="bullet"/>
      <w:lvlText w:val="•"/>
      <w:lvlJc w:val="left"/>
      <w:pPr>
        <w:ind w:left="975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49226E3"/>
    <w:multiLevelType w:val="hybridMultilevel"/>
    <w:tmpl w:val="2500D626"/>
    <w:lvl w:ilvl="0" w:tplc="28C454F2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0ABE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87206DF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58A2C1D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9E56F63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2F3A514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B0C315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37FC2AD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93837E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5892294E"/>
    <w:multiLevelType w:val="hybridMultilevel"/>
    <w:tmpl w:val="92CE58B6"/>
    <w:lvl w:ilvl="0" w:tplc="CD86199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E019A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AD7ABB5C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447CB24C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A0963E76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C1F468C2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4B2A0CF8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F7B0BD8A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076C02DE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75DB1349"/>
    <w:multiLevelType w:val="hybridMultilevel"/>
    <w:tmpl w:val="1F6CB7DE"/>
    <w:lvl w:ilvl="0" w:tplc="5C6C032A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4C9D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4002002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27B473EE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6104B32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F8A4C9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D78504A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9FF2AE4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6DA27616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78CF6B66"/>
    <w:multiLevelType w:val="hybridMultilevel"/>
    <w:tmpl w:val="D8803902"/>
    <w:lvl w:ilvl="0" w:tplc="8E302B6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C3FE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214CA4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76AF29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D903F9E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E41C87D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D0B64BD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ED2E9EF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73ED14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8"/>
    <w:rsid w:val="00786341"/>
    <w:rsid w:val="00C6054E"/>
    <w:rsid w:val="00E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2CA3"/>
  <w15:docId w15:val="{68D1093A-FFE4-4D2D-ADC9-EEC40B9F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1902" w:right="206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C6054E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DSMoX3mQxHagNlzrxz483AJioVcG3mD7a3mVjbQnrx0=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EiniaCRQ5cyNx9XhDjrze7vuWVc1xxhS2mo8+T2wVGY=</DigestValue>
    </Reference>
  </SignedInfo>
  <SignatureValue>HK5315DmFUc2J7cP0bzlL5px68r9afTELO0I90ookvDpG2tlEL2NPmCWC2NKaOrs
U54mLNWeS+m8XFZ+li8L4w==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ALsDMQYpjEJ5sQlarCuvjWJMJeY=</DigestValue>
      </Reference>
      <Reference URI="/word/fontTable.xml?ContentType=application/vnd.openxmlformats-officedocument.wordprocessingml.fontTable+xml">
        <DigestMethod Algorithm="http://www.w3.org/2000/09/xmldsig#sha1"/>
        <DigestValue>R3yxv4DkkdqsQSBXsbVbW2EVOgU=</DigestValue>
      </Reference>
      <Reference URI="/word/numbering.xml?ContentType=application/vnd.openxmlformats-officedocument.wordprocessingml.numbering+xml">
        <DigestMethod Algorithm="http://www.w3.org/2000/09/xmldsig#sha1"/>
        <DigestValue>q645BMMJ1d4HoYZ4E5JOykPz18k=</DigestValue>
      </Reference>
      <Reference URI="/word/settings.xml?ContentType=application/vnd.openxmlformats-officedocument.wordprocessingml.settings+xml">
        <DigestMethod Algorithm="http://www.w3.org/2000/09/xmldsig#sha1"/>
        <DigestValue>58JfxfLAn0o0MsV5QFqNUsQf1LM=</DigestValue>
      </Reference>
      <Reference URI="/word/styles.xml?ContentType=application/vnd.openxmlformats-officedocument.wordprocessingml.styles+xml">
        <DigestMethod Algorithm="http://www.w3.org/2000/09/xmldsig#sha1"/>
        <DigestValue>YwGqWeZd+P32NpQ/W6NMVVnH2Aw=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2023-11-12T08:01:13Z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Бухгалтер</cp:lastModifiedBy>
  <cp:revision>2</cp:revision>
  <dcterms:created xsi:type="dcterms:W3CDTF">2023-11-11T18:02:00Z</dcterms:created>
  <dcterms:modified xsi:type="dcterms:W3CDTF">2023-11-11T18:02:00Z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